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541A1EE0" w:rsidR="0056711A" w:rsidRPr="004A2A68" w:rsidRDefault="00C80795" w:rsidP="00915AEA">
      <w:pPr>
        <w:jc w:val="center"/>
        <w:rPr>
          <w:rFonts w:ascii="游明朝" w:eastAsia="游明朝" w:hAnsi="游明朝"/>
          <w:sz w:val="36"/>
          <w:szCs w:val="36"/>
        </w:rPr>
      </w:pPr>
      <w:r w:rsidRPr="004240A2">
        <w:rPr>
          <w:rFonts w:ascii="游明朝" w:eastAsia="游明朝" w:hAnsi="游明朝" w:hint="eastAsia"/>
          <w:spacing w:val="180"/>
          <w:kern w:val="0"/>
          <w:sz w:val="36"/>
          <w:szCs w:val="36"/>
          <w:fitText w:val="1080" w:id="-605783808"/>
        </w:rPr>
        <w:t>念</w:t>
      </w:r>
      <w:r w:rsidRPr="004240A2">
        <w:rPr>
          <w:rFonts w:ascii="游明朝" w:eastAsia="游明朝" w:hAnsi="游明朝" w:hint="eastAsia"/>
          <w:kern w:val="0"/>
          <w:sz w:val="36"/>
          <w:szCs w:val="36"/>
          <w:fitText w:val="1080" w:id="-605783808"/>
        </w:rPr>
        <w:t>書</w:t>
      </w:r>
    </w:p>
    <w:p w14:paraId="41FBE369" w14:textId="77777777" w:rsidR="00D80980" w:rsidRPr="00D80980" w:rsidRDefault="00D80980" w:rsidP="00D80980">
      <w:pPr>
        <w:spacing w:line="460" w:lineRule="exact"/>
        <w:jc w:val="left"/>
        <w:rPr>
          <w:rFonts w:ascii="游明朝" w:eastAsia="游明朝" w:hAnsi="游明朝" w:hint="eastAsia"/>
          <w:sz w:val="22"/>
        </w:rPr>
      </w:pPr>
    </w:p>
    <w:p w14:paraId="4BE10AA5"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私は、下記のとおり会社資金等を不正に流用・着服した事実を認め、その返済義務を明確にするため、本念書を作成します。</w:t>
      </w:r>
    </w:p>
    <w:p w14:paraId="136246F1" w14:textId="77777777" w:rsidR="005A7806" w:rsidRPr="005A7806" w:rsidRDefault="005A7806" w:rsidP="005A7806">
      <w:pPr>
        <w:spacing w:line="460" w:lineRule="exact"/>
        <w:jc w:val="left"/>
        <w:rPr>
          <w:rFonts w:ascii="游明朝" w:eastAsia="游明朝" w:hAnsi="游明朝"/>
          <w:sz w:val="22"/>
        </w:rPr>
      </w:pPr>
    </w:p>
    <w:p w14:paraId="3C484DB7"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第１条（当事者）</w:t>
      </w:r>
    </w:p>
    <w:p w14:paraId="3CDA27DE"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本念書の当事者は、以下のとおりとする。</w:t>
      </w:r>
    </w:p>
    <w:p w14:paraId="183846F1"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（１）債権者（以下「甲」という。）</w:t>
      </w:r>
    </w:p>
    <w:p w14:paraId="4206567B"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名称：〔会社名〕</w:t>
      </w:r>
    </w:p>
    <w:p w14:paraId="083078BD"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所在地：〔所在地〕</w:t>
      </w:r>
    </w:p>
    <w:p w14:paraId="4694AC2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代表者名：〔代表者名〕</w:t>
      </w:r>
    </w:p>
    <w:p w14:paraId="509CFE34"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（２）債務者（以下「乙」という。）</w:t>
      </w:r>
    </w:p>
    <w:p w14:paraId="31D0E6E9"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住所：〔乙の住所〕</w:t>
      </w:r>
    </w:p>
    <w:p w14:paraId="36374034"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氏名：〔乙の氏名〕</w:t>
      </w:r>
    </w:p>
    <w:p w14:paraId="00A6D047" w14:textId="77777777" w:rsidR="005A7806" w:rsidRPr="005A7806" w:rsidRDefault="005A7806" w:rsidP="005A7806">
      <w:pPr>
        <w:spacing w:line="460" w:lineRule="exact"/>
        <w:jc w:val="left"/>
        <w:rPr>
          <w:rFonts w:ascii="游明朝" w:eastAsia="游明朝" w:hAnsi="游明朝"/>
          <w:sz w:val="22"/>
        </w:rPr>
      </w:pPr>
    </w:p>
    <w:p w14:paraId="1A90EEEA"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第２条（横領・着服の事実）</w:t>
      </w:r>
    </w:p>
    <w:p w14:paraId="452A468C"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乙は、次のとおり、甲の財産を正当な権限なく取得・使用した事実があることを認める。</w:t>
      </w:r>
    </w:p>
    <w:p w14:paraId="01E14F67"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（１）行為の期間：〔令和○年○月頃から令和○年○月頃まで〕</w:t>
      </w:r>
    </w:p>
    <w:p w14:paraId="3BAFD8D1"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（２）行為の内容：〔売上金の流用／経費精算の水増し／預り金の無断使用 等〕</w:t>
      </w:r>
    </w:p>
    <w:p w14:paraId="641D9ED2"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（３）横領・着服金額の合計：金〔○○○,○○○〕円也</w:t>
      </w:r>
    </w:p>
    <w:p w14:paraId="5F62C769" w14:textId="77777777" w:rsidR="005A7806" w:rsidRPr="005A7806" w:rsidRDefault="005A7806" w:rsidP="005A7806">
      <w:pPr>
        <w:spacing w:line="460" w:lineRule="exact"/>
        <w:jc w:val="left"/>
        <w:rPr>
          <w:rFonts w:ascii="游明朝" w:eastAsia="游明朝" w:hAnsi="游明朝"/>
          <w:sz w:val="22"/>
        </w:rPr>
      </w:pPr>
    </w:p>
    <w:p w14:paraId="6B89014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第３条（返済義務の確認）</w:t>
      </w:r>
    </w:p>
    <w:p w14:paraId="0202DD7C"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乙は、前条に記載の金額（以下「本件債務」という。）を、甲に対し全額返済する義務があることを確認する。</w:t>
      </w:r>
    </w:p>
    <w:p w14:paraId="42F785AF" w14:textId="77777777" w:rsidR="005A7806" w:rsidRPr="005A7806" w:rsidRDefault="005A7806" w:rsidP="005A7806">
      <w:pPr>
        <w:spacing w:line="460" w:lineRule="exact"/>
        <w:jc w:val="left"/>
        <w:rPr>
          <w:rFonts w:ascii="游明朝" w:eastAsia="游明朝" w:hAnsi="游明朝"/>
          <w:sz w:val="22"/>
        </w:rPr>
      </w:pPr>
    </w:p>
    <w:p w14:paraId="2CD067CA"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第４条（返済方法および期限）</w:t>
      </w:r>
    </w:p>
    <w:p w14:paraId="522A795D"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乙は、本件債務を次のとおり返済する。</w:t>
      </w:r>
    </w:p>
    <w:p w14:paraId="427EBB7A"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（１）一括返済の場合</w:t>
      </w:r>
    </w:p>
    <w:p w14:paraId="12EB173B"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返済額：金〔○○○,○○○〕円</w:t>
      </w:r>
    </w:p>
    <w:p w14:paraId="5FE6F917"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返済期日：令和〔　〕年〔　〕月〔　〕日まで</w:t>
      </w:r>
    </w:p>
    <w:p w14:paraId="3AEECC3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lastRenderedPageBreak/>
        <w:t xml:space="preserve">　（２）分割返済の場合（必要な方のみ記載）</w:t>
      </w:r>
    </w:p>
    <w:p w14:paraId="761CF9D2"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①毎月の返済額：金〔○○,○○○〕円</w:t>
      </w:r>
    </w:p>
    <w:p w14:paraId="50A8F50F"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②支払期日：毎月〔○〕日限り</w:t>
      </w:r>
    </w:p>
    <w:p w14:paraId="7CCE1F61"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③初回支払期日：令和〔　〕年〔　〕月〔　〕日</w:t>
      </w:r>
    </w:p>
    <w:p w14:paraId="0A96D1C4"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２　返済方法は、次のいずれかによる。</w:t>
      </w:r>
    </w:p>
    <w:p w14:paraId="56F9F3B0"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（１）現金にて甲の指定する場所へ持参</w:t>
      </w:r>
    </w:p>
    <w:p w14:paraId="4E069C93"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（２）次の口座への振込</w:t>
      </w:r>
    </w:p>
    <w:p w14:paraId="6EB193FB"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金融機関名：〔　〕銀行〔　〕支店</w:t>
      </w:r>
    </w:p>
    <w:p w14:paraId="2D87098F"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口座種別・番号：〔普通／当座〕〔口座番号〕</w:t>
      </w:r>
    </w:p>
    <w:p w14:paraId="308672B7"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口座名義：〔甲名義〕</w:t>
      </w:r>
    </w:p>
    <w:p w14:paraId="30EBA010" w14:textId="77777777" w:rsidR="005A7806" w:rsidRPr="005A7806" w:rsidRDefault="005A7806" w:rsidP="005A7806">
      <w:pPr>
        <w:spacing w:line="460" w:lineRule="exact"/>
        <w:jc w:val="left"/>
        <w:rPr>
          <w:rFonts w:ascii="游明朝" w:eastAsia="游明朝" w:hAnsi="游明朝"/>
          <w:sz w:val="22"/>
        </w:rPr>
      </w:pPr>
    </w:p>
    <w:p w14:paraId="5A68478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第５条（遅延損害金および期限の利益喪失）</w:t>
      </w:r>
    </w:p>
    <w:p w14:paraId="6D8CC4FB"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乙が前条の返済期日までに支払を行わない場合、乙は、未払残高に対し、年〔○〕％の割合による遅延損害金を、支払期日の翌日から完済に至るまで支払う。</w:t>
      </w:r>
    </w:p>
    <w:p w14:paraId="4C6DC133"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２　乙が次の各号のいずれかに該当したときは、甲からの通知催告を要することなく、乙は当然に本件債務の全額について期限の利益を失い、直ちに全額を支払わなければならない。</w:t>
      </w:r>
    </w:p>
    <w:p w14:paraId="2999B0A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（１）分割返済のうち〔２回〕以上を延滞したとき</w:t>
      </w:r>
    </w:p>
    <w:p w14:paraId="081A9218"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　（２）差押え、破産手続開始の申立てその他支払不能の事由が生じたとき</w:t>
      </w:r>
    </w:p>
    <w:p w14:paraId="7E6368A0" w14:textId="77777777" w:rsidR="005A7806" w:rsidRPr="005A7806" w:rsidRDefault="005A7806" w:rsidP="005A7806">
      <w:pPr>
        <w:spacing w:line="460" w:lineRule="exact"/>
        <w:jc w:val="left"/>
        <w:rPr>
          <w:rFonts w:ascii="游明朝" w:eastAsia="游明朝" w:hAnsi="游明朝"/>
          <w:sz w:val="22"/>
        </w:rPr>
      </w:pPr>
    </w:p>
    <w:p w14:paraId="46B1AE06"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第６条（清算および残る請求権）</w:t>
      </w:r>
    </w:p>
    <w:p w14:paraId="296DE53D"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甲および乙は、本件債務の全額返済および遅延損害金等の支払が完了した時点で、乙による横領・着服行為に基づく甲の金銭的損害については、原則として清算が完了したことを相互に確認する。</w:t>
      </w:r>
    </w:p>
    <w:p w14:paraId="78000C74"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２　前項の清算確認にもかかわらず、第三者（顧客・取引先等）から新たに損害賠償請求がなされた場合など、甲に追加の費用・損害が発生したときは、乙は、その範囲で甲に対して補填義務を負うものとする。</w:t>
      </w:r>
    </w:p>
    <w:p w14:paraId="34EAC04B" w14:textId="77777777" w:rsidR="005A7806" w:rsidRPr="005A7806" w:rsidRDefault="005A7806" w:rsidP="005A7806">
      <w:pPr>
        <w:spacing w:line="460" w:lineRule="exact"/>
        <w:jc w:val="left"/>
        <w:rPr>
          <w:rFonts w:ascii="游明朝" w:eastAsia="游明朝" w:hAnsi="游明朝"/>
          <w:sz w:val="22"/>
        </w:rPr>
      </w:pPr>
    </w:p>
    <w:p w14:paraId="2CDFC45B"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第７条（刑事手続との関係）</w:t>
      </w:r>
    </w:p>
    <w:p w14:paraId="1F7C98FF"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本念書は、あくまで甲と乙との間の民事上の返済条件を定めるものであり、甲が刑事告訴その他の法的手続を行う権利を当然に放棄するものではない。</w:t>
      </w:r>
    </w:p>
    <w:p w14:paraId="0A06427C"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２　刑事手続の取扱いについては、別途協議のうえ定めるものとする。</w:t>
      </w:r>
    </w:p>
    <w:p w14:paraId="2D314C57" w14:textId="77777777" w:rsidR="005A7806" w:rsidRPr="005A7806" w:rsidRDefault="005A7806" w:rsidP="005A7806">
      <w:pPr>
        <w:spacing w:line="460" w:lineRule="exact"/>
        <w:jc w:val="left"/>
        <w:rPr>
          <w:rFonts w:ascii="游明朝" w:eastAsia="游明朝" w:hAnsi="游明朝"/>
          <w:sz w:val="22"/>
        </w:rPr>
      </w:pPr>
    </w:p>
    <w:p w14:paraId="574A6F69"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第８条（管轄裁判所）</w:t>
      </w:r>
    </w:p>
    <w:p w14:paraId="5DA0E5C3"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１　本念書に関して訴訟の必要が生じた場合、甲の本店所在地を管轄する地方裁判所または簡易裁判所を第一審の専属的合意管轄裁判所とする。</w:t>
      </w:r>
    </w:p>
    <w:p w14:paraId="009B42C9" w14:textId="77777777" w:rsidR="005A7806" w:rsidRPr="005A7806" w:rsidRDefault="005A7806" w:rsidP="005A7806">
      <w:pPr>
        <w:spacing w:line="460" w:lineRule="exact"/>
        <w:jc w:val="left"/>
        <w:rPr>
          <w:rFonts w:ascii="游明朝" w:eastAsia="游明朝" w:hAnsi="游明朝"/>
          <w:sz w:val="22"/>
        </w:rPr>
      </w:pPr>
    </w:p>
    <w:p w14:paraId="5F5DBD6F"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以上、本念書作成の証として、本書２通を作成し、甲乙が各１通を保有する。</w:t>
      </w:r>
    </w:p>
    <w:p w14:paraId="2A392FCE" w14:textId="77777777" w:rsidR="005A7806" w:rsidRPr="005A7806" w:rsidRDefault="005A7806" w:rsidP="005A7806">
      <w:pPr>
        <w:spacing w:line="460" w:lineRule="exact"/>
        <w:jc w:val="left"/>
        <w:rPr>
          <w:rFonts w:ascii="游明朝" w:eastAsia="游明朝" w:hAnsi="游明朝"/>
          <w:sz w:val="22"/>
        </w:rPr>
      </w:pPr>
    </w:p>
    <w:p w14:paraId="6EEBC707"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令和　年　月　日</w:t>
      </w:r>
    </w:p>
    <w:p w14:paraId="663F4589" w14:textId="77777777" w:rsidR="005A7806" w:rsidRPr="005A7806" w:rsidRDefault="005A7806" w:rsidP="005A7806">
      <w:pPr>
        <w:spacing w:line="460" w:lineRule="exact"/>
        <w:jc w:val="left"/>
        <w:rPr>
          <w:rFonts w:ascii="游明朝" w:eastAsia="游明朝" w:hAnsi="游明朝"/>
          <w:sz w:val="22"/>
        </w:rPr>
      </w:pPr>
    </w:p>
    <w:p w14:paraId="245B8B7D"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甲（債権者）</w:t>
      </w:r>
    </w:p>
    <w:p w14:paraId="6702F168"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名称：　　　　　　　　　　　　　　　　　　　　</w:t>
      </w:r>
    </w:p>
    <w:p w14:paraId="76F4090E"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所在地：　　　　　　　　　　　　　　　　　　　</w:t>
      </w:r>
    </w:p>
    <w:p w14:paraId="0B0C5BF8" w14:textId="77777777" w:rsidR="005A7806" w:rsidRPr="005A7806" w:rsidRDefault="005A7806" w:rsidP="005A7806">
      <w:pPr>
        <w:spacing w:line="460" w:lineRule="exact"/>
        <w:jc w:val="left"/>
        <w:rPr>
          <w:rFonts w:ascii="游明朝" w:eastAsia="游明朝" w:hAnsi="游明朝"/>
          <w:sz w:val="22"/>
        </w:rPr>
      </w:pPr>
      <w:r w:rsidRPr="005A7806">
        <w:rPr>
          <w:rFonts w:ascii="游明朝" w:eastAsia="游明朝" w:hAnsi="游明朝" w:hint="eastAsia"/>
          <w:sz w:val="22"/>
        </w:rPr>
        <w:t>代表者名：　　　　　　　　　　　　　　　　　　　㊞</w:t>
      </w:r>
    </w:p>
    <w:p w14:paraId="7430F290" w14:textId="77777777" w:rsidR="005A7806" w:rsidRPr="005A7806" w:rsidRDefault="005A7806" w:rsidP="005A7806">
      <w:pPr>
        <w:spacing w:line="460" w:lineRule="exact"/>
        <w:jc w:val="left"/>
        <w:rPr>
          <w:rFonts w:ascii="游明朝" w:eastAsia="游明朝" w:hAnsi="游明朝"/>
          <w:sz w:val="22"/>
        </w:rPr>
      </w:pPr>
    </w:p>
    <w:p w14:paraId="14D6645E"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乙（債務者）</w:t>
      </w:r>
    </w:p>
    <w:p w14:paraId="7FD52CE8" w14:textId="77777777" w:rsidR="005A7806" w:rsidRPr="005A7806" w:rsidRDefault="005A7806" w:rsidP="005A7806">
      <w:pPr>
        <w:spacing w:line="460" w:lineRule="exact"/>
        <w:jc w:val="left"/>
        <w:rPr>
          <w:rFonts w:ascii="游明朝" w:eastAsia="游明朝" w:hAnsi="游明朝" w:hint="eastAsia"/>
          <w:sz w:val="22"/>
        </w:rPr>
      </w:pPr>
      <w:r w:rsidRPr="005A7806">
        <w:rPr>
          <w:rFonts w:ascii="游明朝" w:eastAsia="游明朝" w:hAnsi="游明朝" w:hint="eastAsia"/>
          <w:sz w:val="22"/>
        </w:rPr>
        <w:t xml:space="preserve">住所：　　　　　　　　　　　　　　　　　　　　</w:t>
      </w:r>
    </w:p>
    <w:p w14:paraId="34D46334" w14:textId="3028BA6A" w:rsidR="00356444" w:rsidRPr="00C72DD9" w:rsidRDefault="005A7806" w:rsidP="005A7806">
      <w:pPr>
        <w:spacing w:line="460" w:lineRule="exact"/>
        <w:jc w:val="left"/>
        <w:rPr>
          <w:rFonts w:ascii="游明朝" w:eastAsia="游明朝" w:hAnsi="游明朝"/>
          <w:sz w:val="22"/>
        </w:rPr>
      </w:pPr>
      <w:r w:rsidRPr="005A7806">
        <w:rPr>
          <w:rFonts w:ascii="游明朝" w:eastAsia="游明朝" w:hAnsi="游明朝" w:hint="eastAsia"/>
          <w:sz w:val="22"/>
        </w:rPr>
        <w:t>氏名：　　　　　　　　　　　　　　　　　　　　　㊞</w:t>
      </w:r>
    </w:p>
    <w:sectPr w:rsidR="00356444" w:rsidRPr="00C72DD9" w:rsidSect="00323C3D">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719F" w14:textId="77777777" w:rsidR="00353F79" w:rsidRDefault="00353F79" w:rsidP="00662BF7">
      <w:r>
        <w:separator/>
      </w:r>
    </w:p>
  </w:endnote>
  <w:endnote w:type="continuationSeparator" w:id="0">
    <w:p w14:paraId="176B332B" w14:textId="77777777" w:rsidR="00353F79" w:rsidRDefault="00353F79"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2CBB" w14:textId="77777777" w:rsidR="00353F79" w:rsidRDefault="00353F79" w:rsidP="00662BF7">
      <w:r>
        <w:separator/>
      </w:r>
    </w:p>
  </w:footnote>
  <w:footnote w:type="continuationSeparator" w:id="0">
    <w:p w14:paraId="314C257D" w14:textId="77777777" w:rsidR="00353F79" w:rsidRDefault="00353F79"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92D10"/>
    <w:multiLevelType w:val="hybridMultilevel"/>
    <w:tmpl w:val="09CAF228"/>
    <w:lvl w:ilvl="0" w:tplc="2A8C99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6"/>
  </w:num>
  <w:num w:numId="6" w16cid:durableId="568855456">
    <w:abstractNumId w:val="1"/>
  </w:num>
  <w:num w:numId="7" w16cid:durableId="73617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282E"/>
    <w:rsid w:val="000A54C8"/>
    <w:rsid w:val="000F2972"/>
    <w:rsid w:val="001239A7"/>
    <w:rsid w:val="0017527E"/>
    <w:rsid w:val="001762D5"/>
    <w:rsid w:val="0017771C"/>
    <w:rsid w:val="001848CC"/>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03DD4"/>
    <w:rsid w:val="00323C3D"/>
    <w:rsid w:val="00325641"/>
    <w:rsid w:val="00353F79"/>
    <w:rsid w:val="00356444"/>
    <w:rsid w:val="003753B9"/>
    <w:rsid w:val="003C4E9A"/>
    <w:rsid w:val="003C56FE"/>
    <w:rsid w:val="003D15D4"/>
    <w:rsid w:val="003D62D3"/>
    <w:rsid w:val="003F010D"/>
    <w:rsid w:val="0042309A"/>
    <w:rsid w:val="004240A2"/>
    <w:rsid w:val="0042602D"/>
    <w:rsid w:val="00435ABF"/>
    <w:rsid w:val="004366F1"/>
    <w:rsid w:val="0046395B"/>
    <w:rsid w:val="00476C4B"/>
    <w:rsid w:val="00492C2C"/>
    <w:rsid w:val="004A2A68"/>
    <w:rsid w:val="004B6C9E"/>
    <w:rsid w:val="004E0436"/>
    <w:rsid w:val="004E08C9"/>
    <w:rsid w:val="00502AEA"/>
    <w:rsid w:val="00511FC2"/>
    <w:rsid w:val="00512BB0"/>
    <w:rsid w:val="005608F5"/>
    <w:rsid w:val="0056660A"/>
    <w:rsid w:val="0056711A"/>
    <w:rsid w:val="00576655"/>
    <w:rsid w:val="005A7806"/>
    <w:rsid w:val="0060346D"/>
    <w:rsid w:val="00624A90"/>
    <w:rsid w:val="0062590D"/>
    <w:rsid w:val="00627549"/>
    <w:rsid w:val="00643A8E"/>
    <w:rsid w:val="00662BF7"/>
    <w:rsid w:val="00673A2B"/>
    <w:rsid w:val="00677A5D"/>
    <w:rsid w:val="00685234"/>
    <w:rsid w:val="006976D0"/>
    <w:rsid w:val="006A4A0F"/>
    <w:rsid w:val="006A51C5"/>
    <w:rsid w:val="006B34DD"/>
    <w:rsid w:val="006E690A"/>
    <w:rsid w:val="006F0DEB"/>
    <w:rsid w:val="006F1D31"/>
    <w:rsid w:val="006F2B15"/>
    <w:rsid w:val="007255C3"/>
    <w:rsid w:val="00736A03"/>
    <w:rsid w:val="00740699"/>
    <w:rsid w:val="00743200"/>
    <w:rsid w:val="0075556F"/>
    <w:rsid w:val="007B0A6C"/>
    <w:rsid w:val="007D028C"/>
    <w:rsid w:val="007E0AE9"/>
    <w:rsid w:val="007E279D"/>
    <w:rsid w:val="007F5AE0"/>
    <w:rsid w:val="007F7E02"/>
    <w:rsid w:val="00800E7E"/>
    <w:rsid w:val="00811071"/>
    <w:rsid w:val="008258F3"/>
    <w:rsid w:val="00834089"/>
    <w:rsid w:val="0086656C"/>
    <w:rsid w:val="00894B86"/>
    <w:rsid w:val="008A1C9D"/>
    <w:rsid w:val="008A51AD"/>
    <w:rsid w:val="008A5EB8"/>
    <w:rsid w:val="008C1708"/>
    <w:rsid w:val="008C3310"/>
    <w:rsid w:val="008F6988"/>
    <w:rsid w:val="009106D7"/>
    <w:rsid w:val="00910EE4"/>
    <w:rsid w:val="00915AEA"/>
    <w:rsid w:val="009274B3"/>
    <w:rsid w:val="0094142B"/>
    <w:rsid w:val="0097151A"/>
    <w:rsid w:val="00973581"/>
    <w:rsid w:val="009B4536"/>
    <w:rsid w:val="009D2D1F"/>
    <w:rsid w:val="009E0F83"/>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80980"/>
    <w:rsid w:val="00DB3EDB"/>
    <w:rsid w:val="00DC677D"/>
    <w:rsid w:val="00DD2806"/>
    <w:rsid w:val="00DE2902"/>
    <w:rsid w:val="00DE2E3E"/>
    <w:rsid w:val="00DF7961"/>
    <w:rsid w:val="00E03924"/>
    <w:rsid w:val="00E37AE9"/>
    <w:rsid w:val="00E5356A"/>
    <w:rsid w:val="00E554DB"/>
    <w:rsid w:val="00E57E47"/>
    <w:rsid w:val="00E754BA"/>
    <w:rsid w:val="00E85697"/>
    <w:rsid w:val="00EA271F"/>
    <w:rsid w:val="00EA3477"/>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71</cp:revision>
  <dcterms:created xsi:type="dcterms:W3CDTF">2025-09-19T03:37:00Z</dcterms:created>
  <dcterms:modified xsi:type="dcterms:W3CDTF">2025-11-28T09:08:00Z</dcterms:modified>
</cp:coreProperties>
</file>