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82426577"/>
        <w:docPartObj>
          <w:docPartGallery w:val="Cover Pages"/>
          <w:docPartUnique/>
        </w:docPartObj>
      </w:sdtPr>
      <w:sdtEndPr>
        <w:rPr>
          <w:rFonts w:ascii="游ゴシック" w:eastAsia="游ゴシック" w:hAnsi="游ゴシック"/>
        </w:rPr>
      </w:sdtEndPr>
      <w:sdtContent>
        <w:p w14:paraId="7CEAF2B2" w14:textId="1C1C13E0" w:rsidR="0015552F" w:rsidRDefault="00647C8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7C333B65" wp14:editId="3498A0F6">
                    <wp:simplePos x="0" y="0"/>
                    <wp:positionH relativeFrom="column">
                      <wp:posOffset>-737235</wp:posOffset>
                    </wp:positionH>
                    <wp:positionV relativeFrom="paragraph">
                      <wp:posOffset>-772795</wp:posOffset>
                    </wp:positionV>
                    <wp:extent cx="259080" cy="9646920"/>
                    <wp:effectExtent l="0" t="0" r="7620" b="0"/>
                    <wp:wrapNone/>
                    <wp:docPr id="1295647023" name="四角形 1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59080" cy="964692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3246C86" id="四角形 115" o:spid="_x0000_s1026" style="position:absolute;margin-left:-58.05pt;margin-top:-60.85pt;width:20.4pt;height:759.6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" fillcolor="#7f7f7f [1612]" stroked="f" strokeweight="1pt"/>
                </w:pict>
              </mc:Fallback>
            </mc:AlternateContent>
          </w:r>
        </w:p>
        <w:p w14:paraId="5C6D84A8" w14:textId="77777777" w:rsidR="00FD243C" w:rsidRDefault="00FD243C"/>
        <w:p w14:paraId="708713BE" w14:textId="77777777" w:rsidR="00FD243C" w:rsidRDefault="00FD243C"/>
        <w:p w14:paraId="090D63C0" w14:textId="77777777" w:rsidR="00694A08" w:rsidRDefault="00694A08"/>
        <w:p w14:paraId="61B87CD0" w14:textId="77777777" w:rsidR="00694A08" w:rsidRDefault="00694A08"/>
        <w:p w14:paraId="7D991D03" w14:textId="77777777" w:rsidR="00694A08" w:rsidRDefault="00694A08"/>
        <w:p w14:paraId="75FAFA0B" w14:textId="77777777" w:rsidR="00694A08" w:rsidRDefault="00694A08"/>
        <w:p w14:paraId="38575EE0" w14:textId="77777777" w:rsidR="00FD243C" w:rsidRDefault="00FD243C"/>
        <w:p w14:paraId="0ADF79FD" w14:textId="1C2321F3" w:rsidR="00FD243C" w:rsidRPr="00FD243C" w:rsidRDefault="0087577F" w:rsidP="00FD243C">
          <w:pPr>
            <w:spacing w:line="600" w:lineRule="exact"/>
            <w:jc w:val="center"/>
            <w:rPr>
              <w:rFonts w:ascii="游ゴシック" w:eastAsia="游ゴシック" w:hAnsi="游ゴシック" w:hint="eastAsia"/>
              <w:b/>
              <w:sz w:val="52"/>
            </w:rPr>
          </w:pPr>
          <w:r>
            <w:rPr>
              <w:rFonts w:ascii="游ゴシック" w:eastAsia="游ゴシック" w:hAnsi="游ゴシック" w:hint="eastAsia"/>
              <w:b/>
              <w:sz w:val="52"/>
            </w:rPr>
            <w:t>研修マニュアル</w:t>
          </w:r>
        </w:p>
        <w:p w14:paraId="3A57A4BE" w14:textId="791DB75B" w:rsidR="004A1D06" w:rsidRDefault="004A1D06">
          <w:pPr>
            <w:widowControl/>
            <w:jc w:val="left"/>
          </w:pPr>
        </w:p>
        <w:p w14:paraId="4F57F1F4" w14:textId="40B3502A" w:rsidR="004A1D06" w:rsidRPr="003369BF" w:rsidRDefault="00F2435F" w:rsidP="004A1D06">
          <w:pPr>
            <w:widowControl/>
            <w:jc w:val="center"/>
            <w:rPr>
              <w:rFonts w:ascii="游ゴシック" w:eastAsia="游ゴシック" w:hAnsi="游ゴシック" w:hint="eastAsia"/>
              <w:b/>
              <w:sz w:val="36"/>
            </w:rPr>
          </w:pPr>
          <w:r>
            <w:rPr>
              <w:rFonts w:ascii="游ゴシック" w:eastAsia="游ゴシック" w:hAnsi="游ゴシック" w:hint="eastAsia"/>
              <w:b/>
              <w:sz w:val="36"/>
            </w:rPr>
            <w:t>1.0</w:t>
          </w:r>
          <w:r w:rsidR="003D1972">
            <w:rPr>
              <w:rFonts w:ascii="游ゴシック" w:eastAsia="游ゴシック" w:hAnsi="游ゴシック" w:hint="eastAsia"/>
              <w:b/>
              <w:sz w:val="36"/>
            </w:rPr>
            <w:t>版</w:t>
          </w:r>
        </w:p>
        <w:p w14:paraId="7BE9EAD0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57E23136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B86C401" w14:textId="77777777" w:rsid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C1A169C" w14:textId="77777777" w:rsidR="007676ED" w:rsidRDefault="007676ED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2FE213A6" w14:textId="77777777" w:rsidR="007676ED" w:rsidRPr="004A1D06" w:rsidRDefault="007676ED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0F188AE5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3B952086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630D8A65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19833D1B" w14:textId="77777777" w:rsidR="004A1D06" w:rsidRP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tbl>
          <w:tblPr>
            <w:tblStyle w:val="a6"/>
            <w:tblW w:w="0" w:type="auto"/>
            <w:tblInd w:w="3828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842"/>
            <w:gridCol w:w="2824"/>
          </w:tblGrid>
          <w:tr w:rsidR="00E70546" w14:paraId="114EE6FD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5ACBE450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作成者：</w:t>
                </w:r>
              </w:p>
            </w:tc>
            <w:tc>
              <w:tcPr>
                <w:tcW w:w="2824" w:type="dxa"/>
              </w:tcPr>
              <w:p w14:paraId="5B02B10B" w14:textId="4C1DC8B2" w:rsidR="00E70546" w:rsidRPr="00E70546" w:rsidRDefault="00B534CE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>
                  <w:rPr>
                    <w:rFonts w:ascii="游ゴシック" w:eastAsia="游ゴシック" w:hAnsi="游ゴシック" w:hint="eastAsia"/>
                    <w:sz w:val="24"/>
                  </w:rPr>
                  <w:t>総務部 教育担当</w:t>
                </w:r>
              </w:p>
            </w:tc>
          </w:tr>
          <w:tr w:rsidR="00E70546" w14:paraId="1829C28C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1B003248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作成日：</w:t>
                </w:r>
              </w:p>
            </w:tc>
            <w:tc>
              <w:tcPr>
                <w:tcW w:w="2824" w:type="dxa"/>
              </w:tcPr>
              <w:p w14:paraId="7195BABC" w14:textId="1A825ACD" w:rsidR="00E70546" w:rsidRPr="00E70546" w:rsidRDefault="00B534CE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>
                  <w:rPr>
                    <w:rFonts w:ascii="游ゴシック" w:eastAsia="游ゴシック" w:hAnsi="游ゴシック" w:hint="eastAsia"/>
                    <w:sz w:val="24"/>
                  </w:rPr>
                  <w:t>2025年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〇月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〇日</w:t>
                </w:r>
              </w:p>
            </w:tc>
          </w:tr>
          <w:tr w:rsidR="00E70546" w14:paraId="0FB148F2" w14:textId="77777777" w:rsidTr="00B534CE">
            <w:trPr>
              <w:trHeight w:hRule="exact" w:val="567"/>
            </w:trPr>
            <w:tc>
              <w:tcPr>
                <w:tcW w:w="1842" w:type="dxa"/>
              </w:tcPr>
              <w:p w14:paraId="15193F44" w14:textId="77777777" w:rsidR="00E70546" w:rsidRPr="00E70546" w:rsidRDefault="00E70546" w:rsidP="00E70546">
                <w:pPr>
                  <w:widowControl/>
                  <w:jc w:val="right"/>
                  <w:rPr>
                    <w:rFonts w:ascii="游ゴシック" w:eastAsia="游ゴシック" w:hAnsi="游ゴシック"/>
                    <w:sz w:val="24"/>
                  </w:rPr>
                </w:pPr>
                <w:r w:rsidRPr="00E70546">
                  <w:rPr>
                    <w:rFonts w:ascii="游ゴシック" w:eastAsia="游ゴシック" w:hAnsi="游ゴシック" w:hint="eastAsia"/>
                    <w:sz w:val="24"/>
                  </w:rPr>
                  <w:t>最終更新日：</w:t>
                </w:r>
              </w:p>
            </w:tc>
            <w:tc>
              <w:tcPr>
                <w:tcW w:w="2824" w:type="dxa"/>
              </w:tcPr>
              <w:p w14:paraId="049CD558" w14:textId="7E96690E" w:rsidR="00E70546" w:rsidRPr="00E70546" w:rsidRDefault="00B534CE" w:rsidP="008E32D0">
                <w:pPr>
                  <w:widowControl/>
                  <w:jc w:val="left"/>
                  <w:rPr>
                    <w:rFonts w:ascii="游ゴシック" w:eastAsia="游ゴシック" w:hAnsi="游ゴシック"/>
                    <w:sz w:val="24"/>
                  </w:rPr>
                </w:pPr>
                <w:r>
                  <w:rPr>
                    <w:rFonts w:ascii="游ゴシック" w:eastAsia="游ゴシック" w:hAnsi="游ゴシック" w:hint="eastAsia"/>
                    <w:sz w:val="24"/>
                  </w:rPr>
                  <w:t>2025年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〇月</w:t>
                </w:r>
                <w:r w:rsidR="00E70546" w:rsidRPr="00E70546">
                  <w:rPr>
                    <w:rFonts w:ascii="游ゴシック" w:eastAsia="游ゴシック" w:hAnsi="游ゴシック" w:hint="eastAsia"/>
                    <w:sz w:val="24"/>
                  </w:rPr>
                  <w:t>/</w:t>
                </w:r>
                <w:r>
                  <w:rPr>
                    <w:rFonts w:ascii="游ゴシック" w:eastAsia="游ゴシック" w:hAnsi="游ゴシック" w:hint="eastAsia"/>
                    <w:sz w:val="24"/>
                  </w:rPr>
                  <w:t>〇日</w:t>
                </w:r>
              </w:p>
            </w:tc>
          </w:tr>
        </w:tbl>
        <w:p w14:paraId="1F481354" w14:textId="77777777" w:rsidR="004A1D06" w:rsidRDefault="004A1D06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78480C8B" w14:textId="77777777" w:rsidR="007D444A" w:rsidRDefault="007D444A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29F56DFF" w14:textId="3214D254" w:rsidR="00BF76ED" w:rsidRDefault="00BF76ED">
          <w:pPr>
            <w:widowControl/>
            <w:jc w:val="left"/>
            <w:rPr>
              <w:rFonts w:ascii="游ゴシック" w:eastAsia="游ゴシック" w:hAnsi="游ゴシック"/>
            </w:rPr>
          </w:pPr>
          <w:r>
            <w:rPr>
              <w:rFonts w:ascii="游ゴシック" w:eastAsia="游ゴシック" w:hAnsi="游ゴシック"/>
            </w:rPr>
            <w:br w:type="page"/>
          </w:r>
        </w:p>
        <w:sdt>
          <w:sdtPr>
            <w:rPr>
              <w:rFonts w:asciiTheme="minorHAnsi" w:eastAsiaTheme="minorEastAsia" w:hAnsiTheme="minorHAnsi" w:cstheme="minorBidi"/>
              <w:color w:val="auto"/>
              <w:kern w:val="2"/>
              <w:sz w:val="21"/>
              <w:szCs w:val="22"/>
              <w:lang w:val="ja-JP"/>
            </w:rPr>
            <w:id w:val="-35663685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478987E8" w14:textId="77777777" w:rsidR="008C2DA0" w:rsidRPr="008C2DA0" w:rsidRDefault="008C2DA0" w:rsidP="008C2DA0">
              <w:pPr>
                <w:pStyle w:val="a7"/>
                <w:jc w:val="center"/>
                <w:rPr>
                  <w:rFonts w:ascii="游ゴシック" w:eastAsia="游ゴシック" w:hAnsi="游ゴシック"/>
                  <w:b/>
                  <w:color w:val="auto"/>
                  <w:sz w:val="36"/>
                  <w:lang w:val="ja-JP"/>
                </w:rPr>
              </w:pPr>
              <w:r w:rsidRPr="008C2DA0">
                <w:rPr>
                  <w:rFonts w:ascii="游ゴシック" w:eastAsia="游ゴシック" w:hAnsi="游ゴシック"/>
                  <w:b/>
                  <w:color w:val="auto"/>
                  <w:sz w:val="36"/>
                  <w:lang w:val="ja-JP"/>
                </w:rPr>
                <w:t>目次</w:t>
              </w:r>
            </w:p>
            <w:p w14:paraId="022FB8EF" w14:textId="77777777" w:rsidR="008C2DA0" w:rsidRPr="00920CA0" w:rsidRDefault="008C2DA0" w:rsidP="008C2DA0">
              <w:pPr>
                <w:rPr>
                  <w:rFonts w:ascii="游明朝" w:eastAsia="游明朝" w:hAnsi="游明朝"/>
                  <w:lang w:val="ja-JP"/>
                </w:rPr>
              </w:pPr>
            </w:p>
            <w:p w14:paraId="6DF670CC" w14:textId="189BE9E8" w:rsidR="00920CA0" w:rsidRPr="00920CA0" w:rsidRDefault="008C2D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r w:rsidRPr="00920CA0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begin"/>
              </w:r>
              <w:r w:rsidRPr="00920CA0">
                <w:rPr>
                  <w:rFonts w:ascii="游明朝" w:eastAsia="游明朝" w:hAnsi="游明朝"/>
                  <w:b/>
                  <w:bCs/>
                  <w:lang w:val="ja-JP"/>
                </w:rPr>
                <w:instrText xml:space="preserve"> TOC \o "1-3" \h \z \u </w:instrText>
              </w:r>
              <w:r w:rsidRPr="00920CA0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separate"/>
              </w:r>
              <w:hyperlink w:anchor="_Toc210039921" w:history="1">
                <w:r w:rsidR="00920CA0" w:rsidRPr="00920CA0">
                  <w:rPr>
                    <w:rStyle w:val="a8"/>
                    <w:rFonts w:ascii="游明朝" w:eastAsia="游明朝" w:hAnsi="游明朝"/>
                    <w:noProof/>
                  </w:rPr>
                  <w:t>1 はじめに</w:t>
                </w:r>
                <w:r w:rsidR="00920CA0"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="00920CA0"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="00920CA0"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_Toc210039921 \h </w:instrText>
                </w:r>
                <w:r w:rsidR="00920CA0"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="00920CA0"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="00920CA0" w:rsidRPr="00920CA0">
                  <w:rPr>
                    <w:rFonts w:ascii="游明朝" w:eastAsia="游明朝" w:hAnsi="游明朝"/>
                    <w:noProof/>
                    <w:webHidden/>
                  </w:rPr>
                  <w:t>2</w:t>
                </w:r>
                <w:r w:rsidR="00920CA0"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225237AD" w14:textId="4E9A6C74" w:rsidR="00920CA0" w:rsidRPr="00920CA0" w:rsidRDefault="00920CA0">
              <w:pPr>
                <w:pStyle w:val="23"/>
                <w:tabs>
                  <w:tab w:val="left" w:pos="840"/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22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1.1</w:t>
                </w:r>
                <w:r w:rsidRPr="00920CA0">
                  <w:rPr>
                    <w:rFonts w:ascii="游明朝" w:eastAsia="游明朝" w:hAnsi="游明朝"/>
                    <w:noProof/>
                    <w:szCs w:val="24"/>
                    <w14:ligatures w14:val="standardContextual"/>
                  </w:rPr>
                  <w:tab/>
                </w:r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マニュアルの目的・対象読者・学習目標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_Toc210039922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2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472E9B2C" w14:textId="40DED35A" w:rsidR="00920CA0" w:rsidRPr="00920CA0" w:rsidRDefault="00920C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23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２ 会社概要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_Toc210039923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3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6203D115" w14:textId="3BE62EC9" w:rsidR="00920CA0" w:rsidRPr="00920CA0" w:rsidRDefault="00920CA0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24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2.1企業理念、事業内容、組織図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_Toc210039924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3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4778F443" w14:textId="2255D619" w:rsidR="00920CA0" w:rsidRPr="00920CA0" w:rsidRDefault="00920C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25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3 業務フローの基本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_Toc210039925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4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063F7BD2" w14:textId="6353029D" w:rsidR="00920CA0" w:rsidRPr="00920CA0" w:rsidRDefault="00920CA0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26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3.1 1日の業務の流れ、主要部署の役割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_Toc210039926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4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4C7DD3B9" w14:textId="23C6ECF5" w:rsidR="00920CA0" w:rsidRPr="00920CA0" w:rsidRDefault="00920C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27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4 使用ツールとシステム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_Toc210039927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5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12302F09" w14:textId="5D2DF7D6" w:rsidR="00920CA0" w:rsidRPr="00920CA0" w:rsidRDefault="00920CA0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28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4. 1社内システム、アカウント発行手順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_Toc210039928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5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5D89230A" w14:textId="066F57D0" w:rsidR="00920CA0" w:rsidRPr="00920CA0" w:rsidRDefault="00920C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29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5 日次ルーチン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_Toc210039929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6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71122E5E" w14:textId="28932E3A" w:rsidR="00920CA0" w:rsidRPr="00920CA0" w:rsidRDefault="00920CA0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30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5.1出勤・勤怠登録・定例MTG・日報提出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_Toc210039930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6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6189B007" w14:textId="78075EB7" w:rsidR="00920CA0" w:rsidRPr="00920CA0" w:rsidRDefault="00920C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31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6 ＦＡＱ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_Toc210039931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7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7A32DB53" w14:textId="4689324A" w:rsidR="00920CA0" w:rsidRPr="00920CA0" w:rsidRDefault="00920CA0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32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6.1 研修でよくある疑問のQ&amp;A形式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_Toc210039932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7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0C14F6BE" w14:textId="7B730D7C" w:rsidR="00920CA0" w:rsidRPr="00920CA0" w:rsidRDefault="00920CA0">
              <w:pPr>
                <w:pStyle w:val="1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33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7 用語集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_Toc210039933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8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1B4A869B" w14:textId="37C99158" w:rsidR="00920CA0" w:rsidRPr="00920CA0" w:rsidRDefault="00920CA0">
              <w:pPr>
                <w:pStyle w:val="23"/>
                <w:tabs>
                  <w:tab w:val="right" w:leader="dot" w:pos="8494"/>
                </w:tabs>
                <w:rPr>
                  <w:rFonts w:ascii="游明朝" w:eastAsia="游明朝" w:hAnsi="游明朝"/>
                  <w:noProof/>
                  <w:szCs w:val="24"/>
                  <w14:ligatures w14:val="standardContextual"/>
                </w:rPr>
              </w:pPr>
              <w:hyperlink w:anchor="_Toc210039934" w:history="1">
                <w:r w:rsidRPr="00920CA0">
                  <w:rPr>
                    <w:rStyle w:val="a8"/>
                    <w:rFonts w:ascii="游明朝" w:eastAsia="游明朝" w:hAnsi="游明朝"/>
                    <w:noProof/>
                  </w:rPr>
                  <w:t>7. 1社内略語・専門用語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ab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begin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instrText xml:space="preserve"> PAGEREF _Toc210039934 \h </w:instrTex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separate"/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t>8</w:t>
                </w:r>
                <w:r w:rsidRPr="00920CA0">
                  <w:rPr>
                    <w:rFonts w:ascii="游明朝" w:eastAsia="游明朝" w:hAnsi="游明朝"/>
                    <w:noProof/>
                    <w:webHidden/>
                  </w:rPr>
                  <w:fldChar w:fldCharType="end"/>
                </w:r>
              </w:hyperlink>
            </w:p>
            <w:p w14:paraId="2DAEF312" w14:textId="151AA8E6" w:rsidR="008C2DA0" w:rsidRDefault="008C2DA0">
              <w:r w:rsidRPr="00920CA0">
                <w:rPr>
                  <w:rFonts w:ascii="游明朝" w:eastAsia="游明朝" w:hAnsi="游明朝"/>
                  <w:b/>
                  <w:bCs/>
                  <w:lang w:val="ja-JP"/>
                </w:rPr>
                <w:fldChar w:fldCharType="end"/>
              </w:r>
            </w:p>
          </w:sdtContent>
        </w:sdt>
        <w:p w14:paraId="2BAFB509" w14:textId="77777777" w:rsidR="008C2DA0" w:rsidRDefault="008C2DA0">
          <w:pPr>
            <w:widowControl/>
            <w:jc w:val="left"/>
            <w:rPr>
              <w:rFonts w:ascii="游ゴシック" w:eastAsia="游ゴシック" w:hAnsi="游ゴシック"/>
            </w:rPr>
          </w:pPr>
        </w:p>
        <w:p w14:paraId="308BC400" w14:textId="77777777" w:rsidR="00BF76ED" w:rsidRDefault="00BF76ED">
          <w:pPr>
            <w:widowControl/>
            <w:jc w:val="left"/>
            <w:rPr>
              <w:rFonts w:ascii="游ゴシック" w:eastAsia="游ゴシック" w:hAnsi="游ゴシック"/>
            </w:rPr>
          </w:pPr>
          <w:r>
            <w:rPr>
              <w:rFonts w:ascii="游ゴシック" w:eastAsia="游ゴシック" w:hAnsi="游ゴシック"/>
            </w:rPr>
            <w:br w:type="page"/>
          </w:r>
        </w:p>
        <w:p w14:paraId="0EC0D64A" w14:textId="1A1B9E11" w:rsidR="0015552F" w:rsidRPr="008C2DA0" w:rsidRDefault="00000000" w:rsidP="008C2DA0">
          <w:pPr>
            <w:widowControl/>
            <w:jc w:val="left"/>
            <w:rPr>
              <w:rFonts w:ascii="游ゴシック" w:eastAsia="游ゴシック" w:hAnsi="游ゴシック"/>
            </w:rPr>
          </w:pPr>
        </w:p>
      </w:sdtContent>
    </w:sdt>
    <w:p w14:paraId="20FA9737" w14:textId="47A1C685" w:rsidR="00BF76ED" w:rsidRPr="00E87925" w:rsidRDefault="00BF76ED" w:rsidP="00BF76ED">
      <w:pPr>
        <w:pStyle w:val="1"/>
        <w:rPr>
          <w:rFonts w:hint="eastAsia"/>
        </w:rPr>
      </w:pPr>
      <w:bookmarkStart w:id="0" w:name="_Toc210039921"/>
      <w:r>
        <w:rPr>
          <w:rFonts w:hint="eastAsia"/>
        </w:rPr>
        <w:t xml:space="preserve">1 </w:t>
      </w:r>
      <w:r>
        <w:rPr>
          <w:rFonts w:hint="eastAsia"/>
        </w:rPr>
        <w:t>はじめに</w:t>
      </w:r>
      <w:bookmarkEnd w:id="0"/>
    </w:p>
    <w:p w14:paraId="41172F72" w14:textId="2FD91409" w:rsidR="00221335" w:rsidRDefault="003D1972" w:rsidP="00F34E6E">
      <w:pPr>
        <w:pStyle w:val="2"/>
        <w:numPr>
          <w:ilvl w:val="1"/>
          <w:numId w:val="2"/>
        </w:numPr>
        <w:ind w:leftChars="0"/>
      </w:pPr>
      <w:bookmarkStart w:id="1" w:name="_Toc210039922"/>
      <w:r w:rsidRPr="003D1972">
        <w:rPr>
          <w:rFonts w:hint="eastAsia"/>
        </w:rPr>
        <w:t>マニュアルの目的・対象読者・学習目標</w:t>
      </w:r>
      <w:bookmarkEnd w:id="1"/>
    </w:p>
    <w:p w14:paraId="318408B3" w14:textId="77777777" w:rsidR="00F34E6E" w:rsidRDefault="00381A64" w:rsidP="00F73159">
      <w:pPr>
        <w:pStyle w:val="a4"/>
      </w:pPr>
      <w:r>
        <w:rPr>
          <w:rFonts w:hint="eastAsia"/>
        </w:rPr>
        <w:t>これは</w:t>
      </w:r>
      <w:r w:rsidR="00473941" w:rsidRPr="00E87925">
        <w:rPr>
          <w:rFonts w:hint="eastAsia"/>
        </w:rPr>
        <w:t>サンプル</w:t>
      </w:r>
      <w:r>
        <w:rPr>
          <w:rFonts w:hint="eastAsia"/>
        </w:rPr>
        <w:t>のテキストです。</w:t>
      </w:r>
      <w:r w:rsidR="00F34E6E">
        <w:rPr>
          <w:rFonts w:hint="eastAsia"/>
        </w:rPr>
        <w:t>大項目はホーム→スタイルの見出し１、中項目は見出し２、小項目は見出し３を使います。</w:t>
      </w:r>
    </w:p>
    <w:p w14:paraId="314E7E2A" w14:textId="77777777" w:rsidR="002749F3" w:rsidRDefault="002749F3" w:rsidP="00F73159">
      <w:pPr>
        <w:pStyle w:val="a4"/>
      </w:pPr>
    </w:p>
    <w:p w14:paraId="5580ED04" w14:textId="77777777" w:rsidR="00361F86" w:rsidRDefault="00361F86" w:rsidP="00F73159">
      <w:pPr>
        <w:pStyle w:val="a4"/>
      </w:pPr>
    </w:p>
    <w:p w14:paraId="4E11A11F" w14:textId="77777777" w:rsidR="00361F86" w:rsidRDefault="00361F86" w:rsidP="00F73159">
      <w:pPr>
        <w:pStyle w:val="a4"/>
      </w:pPr>
    </w:p>
    <w:p w14:paraId="1B221F8C" w14:textId="3C0E8CCB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1D71C36B" w14:textId="77777777" w:rsidR="00BF76ED" w:rsidRDefault="00BF76ED" w:rsidP="00F73159">
      <w:pPr>
        <w:pStyle w:val="a4"/>
        <w:rPr>
          <w:rFonts w:hint="eastAsia"/>
        </w:rPr>
      </w:pPr>
    </w:p>
    <w:p w14:paraId="77EF4E74" w14:textId="2B4B252D" w:rsidR="007D444A" w:rsidRDefault="007D444A" w:rsidP="00BF76ED">
      <w:pPr>
        <w:pStyle w:val="1"/>
        <w:ind w:firstLineChars="50" w:firstLine="200"/>
        <w:rPr>
          <w:rFonts w:hint="eastAsia"/>
        </w:rPr>
      </w:pPr>
      <w:bookmarkStart w:id="2" w:name="_Toc210039923"/>
      <w:r>
        <w:rPr>
          <w:rFonts w:hint="eastAsia"/>
        </w:rPr>
        <w:t>２</w:t>
      </w:r>
      <w:r w:rsidR="00BF76ED">
        <w:rPr>
          <w:rFonts w:hint="eastAsia"/>
        </w:rPr>
        <w:t xml:space="preserve"> </w:t>
      </w:r>
      <w:r>
        <w:rPr>
          <w:rFonts w:hint="eastAsia"/>
        </w:rPr>
        <w:t>会社概要</w:t>
      </w:r>
      <w:bookmarkEnd w:id="2"/>
    </w:p>
    <w:p w14:paraId="24611083" w14:textId="1164FE79" w:rsidR="007D444A" w:rsidRDefault="007D444A" w:rsidP="007D444A">
      <w:pPr>
        <w:pStyle w:val="2"/>
      </w:pPr>
      <w:bookmarkStart w:id="3" w:name="_Toc210039924"/>
      <w:r>
        <w:rPr>
          <w:rFonts w:hint="eastAsia"/>
        </w:rPr>
        <w:t>2.1</w:t>
      </w:r>
      <w:r>
        <w:rPr>
          <w:rFonts w:hint="eastAsia"/>
        </w:rPr>
        <w:t>企業理念、事業内容、組織図</w:t>
      </w:r>
      <w:bookmarkEnd w:id="3"/>
    </w:p>
    <w:p w14:paraId="450E0CC3" w14:textId="77777777" w:rsidR="007D444A" w:rsidRDefault="007D444A" w:rsidP="00F73159">
      <w:pPr>
        <w:pStyle w:val="a4"/>
      </w:pPr>
    </w:p>
    <w:p w14:paraId="22231717" w14:textId="77777777" w:rsidR="00BF76ED" w:rsidRDefault="00BF76ED" w:rsidP="00BF76ED">
      <w:pPr>
        <w:pStyle w:val="a4"/>
      </w:pPr>
      <w:r>
        <w:rPr>
          <w:rFonts w:hint="eastAsia"/>
        </w:rPr>
        <w:t>画像サンプル 500x350</w:t>
      </w:r>
    </w:p>
    <w:p w14:paraId="37399211" w14:textId="042F844B" w:rsidR="00BF76ED" w:rsidRDefault="00BF76ED" w:rsidP="00BF76ED">
      <w:pPr>
        <w:pStyle w:val="a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110CC1" wp14:editId="7945C1FA">
            <wp:simplePos x="0" y="0"/>
            <wp:positionH relativeFrom="column">
              <wp:posOffset>-3810</wp:posOffset>
            </wp:positionH>
            <wp:positionV relativeFrom="paragraph">
              <wp:posOffset>50165</wp:posOffset>
            </wp:positionV>
            <wp:extent cx="4762500" cy="3333750"/>
            <wp:effectExtent l="0" t="0" r="0" b="0"/>
            <wp:wrapTopAndBottom/>
            <wp:docPr id="55853185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55F4F" w14:textId="77777777" w:rsidR="00BF76ED" w:rsidRDefault="00BF76ED" w:rsidP="00BF76ED">
      <w:pPr>
        <w:pStyle w:val="a4"/>
      </w:pPr>
    </w:p>
    <w:p w14:paraId="014617F8" w14:textId="77777777" w:rsidR="00BF76ED" w:rsidRPr="00361F86" w:rsidRDefault="00BF76ED" w:rsidP="00BF76ED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2F2F2" w:themeColor="background1" w:themeShade="F2" w:fill="auto"/>
        <w:rPr>
          <w:b/>
        </w:rPr>
      </w:pPr>
      <w:r w:rsidRPr="00361F86">
        <w:rPr>
          <w:rFonts w:hint="eastAsia"/>
          <w:b/>
        </w:rPr>
        <w:t>注釈：ここにマニュアルで特に注意する点やポイントなどを明記します。ここにマニュアルで特に注意する点やポイントなどを明記します。ここにマニュアルで特に注意する点やポイントなどを明記します。</w:t>
      </w:r>
    </w:p>
    <w:p w14:paraId="79123665" w14:textId="77777777" w:rsidR="00BF76ED" w:rsidRDefault="00BF76ED" w:rsidP="00BF76ED">
      <w:pPr>
        <w:pStyle w:val="a4"/>
      </w:pPr>
    </w:p>
    <w:p w14:paraId="412D2FD5" w14:textId="77777777" w:rsidR="007D444A" w:rsidRPr="00BF76ED" w:rsidRDefault="007D444A" w:rsidP="00F73159">
      <w:pPr>
        <w:pStyle w:val="a4"/>
      </w:pPr>
    </w:p>
    <w:p w14:paraId="0AE191B7" w14:textId="3B77707B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7022EAE2" w14:textId="77777777" w:rsidR="00BF76ED" w:rsidRDefault="00BF76ED" w:rsidP="00F73159">
      <w:pPr>
        <w:pStyle w:val="a4"/>
        <w:rPr>
          <w:rFonts w:hint="eastAsia"/>
        </w:rPr>
      </w:pPr>
    </w:p>
    <w:p w14:paraId="6EC68CCB" w14:textId="0139B101" w:rsidR="00BF76ED" w:rsidRDefault="00BF76ED" w:rsidP="00BF76ED">
      <w:pPr>
        <w:pStyle w:val="1"/>
        <w:ind w:firstLineChars="50" w:firstLine="200"/>
        <w:rPr>
          <w:rFonts w:hint="eastAsia"/>
        </w:rPr>
      </w:pPr>
      <w:bookmarkStart w:id="4" w:name="_Toc210039925"/>
      <w:r>
        <w:rPr>
          <w:rFonts w:hint="eastAsia"/>
        </w:rPr>
        <w:t xml:space="preserve">3 </w:t>
      </w:r>
      <w:r>
        <w:rPr>
          <w:rFonts w:hint="eastAsia"/>
        </w:rPr>
        <w:t>業務フローの基本</w:t>
      </w:r>
      <w:bookmarkEnd w:id="4"/>
    </w:p>
    <w:p w14:paraId="2DA69A46" w14:textId="5244DE3C" w:rsidR="00BF76ED" w:rsidRDefault="00BF76ED" w:rsidP="00BF76ED">
      <w:pPr>
        <w:pStyle w:val="2"/>
      </w:pPr>
      <w:bookmarkStart w:id="5" w:name="_Toc210039926"/>
      <w:r>
        <w:rPr>
          <w:rFonts w:hint="eastAsia"/>
        </w:rPr>
        <w:t xml:space="preserve">3.1 </w:t>
      </w:r>
      <w:r>
        <w:rPr>
          <w:rFonts w:hint="eastAsia"/>
        </w:rPr>
        <w:t>1日の業務の流れ、主要部署の役割</w:t>
      </w:r>
      <w:bookmarkEnd w:id="5"/>
    </w:p>
    <w:p w14:paraId="26925286" w14:textId="77777777" w:rsidR="00BF76ED" w:rsidRDefault="00BF76ED" w:rsidP="00F73159">
      <w:pPr>
        <w:pStyle w:val="a4"/>
      </w:pPr>
    </w:p>
    <w:p w14:paraId="45F03A1B" w14:textId="77777777" w:rsidR="00BF76ED" w:rsidRDefault="00BF76ED" w:rsidP="00F73159">
      <w:pPr>
        <w:pStyle w:val="a4"/>
      </w:pPr>
    </w:p>
    <w:p w14:paraId="7C7CEF8F" w14:textId="0699D5E5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56AF53FC" w14:textId="77777777" w:rsidR="00BF76ED" w:rsidRDefault="00BF76ED" w:rsidP="00F73159">
      <w:pPr>
        <w:pStyle w:val="a4"/>
      </w:pPr>
    </w:p>
    <w:p w14:paraId="00063E22" w14:textId="5A2BAAC4" w:rsidR="00BF76ED" w:rsidRDefault="00BF76ED" w:rsidP="00BF76ED">
      <w:pPr>
        <w:pStyle w:val="1"/>
        <w:rPr>
          <w:rFonts w:hint="eastAsia"/>
        </w:rPr>
      </w:pPr>
      <w:bookmarkStart w:id="6" w:name="_Toc210039927"/>
      <w:r>
        <w:rPr>
          <w:rFonts w:hint="eastAsia"/>
        </w:rPr>
        <w:t xml:space="preserve">4 </w:t>
      </w:r>
      <w:r>
        <w:rPr>
          <w:rFonts w:hint="eastAsia"/>
        </w:rPr>
        <w:t>使用ツールとシステム</w:t>
      </w:r>
      <w:bookmarkEnd w:id="6"/>
    </w:p>
    <w:p w14:paraId="56A3DA51" w14:textId="0C8517D3" w:rsidR="00BF76ED" w:rsidRDefault="00BF76ED" w:rsidP="00BF76ED">
      <w:pPr>
        <w:pStyle w:val="2"/>
      </w:pPr>
      <w:bookmarkStart w:id="7" w:name="_Toc210039928"/>
      <w:r>
        <w:rPr>
          <w:rFonts w:hint="eastAsia"/>
        </w:rPr>
        <w:t>4. 1</w:t>
      </w:r>
      <w:r>
        <w:rPr>
          <w:rFonts w:hint="eastAsia"/>
        </w:rPr>
        <w:t>社内システム、アカウント発行手順</w:t>
      </w:r>
      <w:bookmarkEnd w:id="7"/>
    </w:p>
    <w:p w14:paraId="49F9E422" w14:textId="1CC59F53" w:rsidR="00BF76ED" w:rsidRDefault="00BF76ED" w:rsidP="00F73159">
      <w:pPr>
        <w:pStyle w:val="a4"/>
      </w:pPr>
    </w:p>
    <w:p w14:paraId="4FB1A161" w14:textId="77777777" w:rsidR="00BF76ED" w:rsidRDefault="00BF76ED" w:rsidP="00F73159">
      <w:pPr>
        <w:pStyle w:val="a4"/>
      </w:pPr>
    </w:p>
    <w:p w14:paraId="5C761500" w14:textId="3910991C" w:rsidR="00BF76ED" w:rsidRDefault="00BF76ED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004FD687" w14:textId="77777777" w:rsidR="002303DC" w:rsidRDefault="002303DC" w:rsidP="002303DC">
      <w:pPr>
        <w:pStyle w:val="a4"/>
      </w:pPr>
    </w:p>
    <w:p w14:paraId="428A99E9" w14:textId="14A33C48" w:rsidR="002303DC" w:rsidRDefault="002303DC" w:rsidP="002303DC">
      <w:pPr>
        <w:pStyle w:val="1"/>
        <w:ind w:firstLineChars="50" w:firstLine="200"/>
        <w:rPr>
          <w:rFonts w:hint="eastAsia"/>
        </w:rPr>
      </w:pPr>
      <w:bookmarkStart w:id="8" w:name="_Toc210039929"/>
      <w:r>
        <w:rPr>
          <w:rFonts w:hint="eastAsia"/>
        </w:rPr>
        <w:t xml:space="preserve">5 </w:t>
      </w:r>
      <w:r>
        <w:rPr>
          <w:rFonts w:hint="eastAsia"/>
        </w:rPr>
        <w:t>日次ルーチン</w:t>
      </w:r>
      <w:bookmarkEnd w:id="8"/>
    </w:p>
    <w:p w14:paraId="4CCEA787" w14:textId="3CA5E20B" w:rsidR="00BF76ED" w:rsidRDefault="002303DC" w:rsidP="002303DC">
      <w:pPr>
        <w:pStyle w:val="2"/>
      </w:pPr>
      <w:bookmarkStart w:id="9" w:name="_Toc210039930"/>
      <w:r>
        <w:rPr>
          <w:rFonts w:hint="eastAsia"/>
        </w:rPr>
        <w:t>5.1</w:t>
      </w:r>
      <w:r>
        <w:rPr>
          <w:rFonts w:hint="eastAsia"/>
        </w:rPr>
        <w:t>出勤・勤怠登録・定例MTG・日報提出</w:t>
      </w:r>
      <w:bookmarkEnd w:id="9"/>
    </w:p>
    <w:p w14:paraId="5B1B2BB7" w14:textId="77777777" w:rsidR="00BF76ED" w:rsidRPr="002303DC" w:rsidRDefault="00BF76ED" w:rsidP="00F73159">
      <w:pPr>
        <w:pStyle w:val="a4"/>
      </w:pPr>
    </w:p>
    <w:p w14:paraId="22572840" w14:textId="77777777" w:rsidR="00BF76ED" w:rsidRDefault="00BF76ED" w:rsidP="00F73159">
      <w:pPr>
        <w:pStyle w:val="a4"/>
      </w:pPr>
    </w:p>
    <w:p w14:paraId="6D6F7EF9" w14:textId="42DD8F32" w:rsidR="002303DC" w:rsidRDefault="002303DC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591DB348" w14:textId="77777777" w:rsidR="002303DC" w:rsidRDefault="002303DC" w:rsidP="002303DC">
      <w:pPr>
        <w:pStyle w:val="a4"/>
      </w:pPr>
    </w:p>
    <w:p w14:paraId="45CEA77F" w14:textId="35083845" w:rsidR="002303DC" w:rsidRDefault="002303DC" w:rsidP="002303DC">
      <w:pPr>
        <w:pStyle w:val="1"/>
        <w:ind w:firstLineChars="50" w:firstLine="200"/>
        <w:rPr>
          <w:rFonts w:hint="eastAsia"/>
        </w:rPr>
      </w:pPr>
      <w:bookmarkStart w:id="10" w:name="_Toc210039931"/>
      <w:r>
        <w:rPr>
          <w:rFonts w:hint="eastAsia"/>
        </w:rPr>
        <w:t xml:space="preserve">6 </w:t>
      </w:r>
      <w:r>
        <w:rPr>
          <w:rFonts w:hint="eastAsia"/>
        </w:rPr>
        <w:t>ＦＡＱ</w:t>
      </w:r>
      <w:bookmarkEnd w:id="10"/>
    </w:p>
    <w:p w14:paraId="48CB4AC7" w14:textId="1A9055D7" w:rsidR="00BF76ED" w:rsidRDefault="002303DC" w:rsidP="002303DC">
      <w:pPr>
        <w:pStyle w:val="2"/>
      </w:pPr>
      <w:bookmarkStart w:id="11" w:name="_Toc210039932"/>
      <w:r>
        <w:rPr>
          <w:rFonts w:hint="eastAsia"/>
        </w:rPr>
        <w:t xml:space="preserve">6.1 </w:t>
      </w:r>
      <w:r>
        <w:rPr>
          <w:rFonts w:hint="eastAsia"/>
        </w:rPr>
        <w:t>研修でよくある疑問のQ&amp;A形式</w:t>
      </w:r>
      <w:bookmarkEnd w:id="11"/>
    </w:p>
    <w:p w14:paraId="43BDEFFD" w14:textId="77777777" w:rsidR="002303DC" w:rsidRDefault="002303DC" w:rsidP="00F73159">
      <w:pPr>
        <w:pStyle w:val="a4"/>
      </w:pPr>
    </w:p>
    <w:p w14:paraId="60F818E8" w14:textId="77777777" w:rsidR="002303DC" w:rsidRPr="002303DC" w:rsidRDefault="002303DC" w:rsidP="00F73159">
      <w:pPr>
        <w:pStyle w:val="a4"/>
        <w:rPr>
          <w:rFonts w:hint="eastAsia"/>
        </w:rPr>
      </w:pPr>
    </w:p>
    <w:p w14:paraId="3E376B68" w14:textId="28E074C5" w:rsidR="002303DC" w:rsidRDefault="002303DC">
      <w:pPr>
        <w:widowControl/>
        <w:jc w:val="left"/>
        <w:rPr>
          <w:rFonts w:ascii="游ゴシック" w:eastAsia="游ゴシック" w:hAnsi="游ゴシック"/>
        </w:rPr>
      </w:pPr>
      <w:r>
        <w:br w:type="page"/>
      </w:r>
    </w:p>
    <w:p w14:paraId="45EC600A" w14:textId="77777777" w:rsidR="002303DC" w:rsidRDefault="002303DC" w:rsidP="00F73159">
      <w:pPr>
        <w:pStyle w:val="a4"/>
      </w:pPr>
    </w:p>
    <w:p w14:paraId="7FD25650" w14:textId="1177A6CB" w:rsidR="00920CA0" w:rsidRDefault="00920CA0" w:rsidP="00920CA0">
      <w:pPr>
        <w:pStyle w:val="1"/>
        <w:ind w:firstLineChars="50" w:firstLine="200"/>
        <w:rPr>
          <w:rFonts w:hint="eastAsia"/>
        </w:rPr>
      </w:pPr>
      <w:bookmarkStart w:id="12" w:name="_Toc210039933"/>
      <w:r>
        <w:rPr>
          <w:rFonts w:hint="eastAsia"/>
        </w:rPr>
        <w:t xml:space="preserve">7 </w:t>
      </w:r>
      <w:r>
        <w:rPr>
          <w:rFonts w:hint="eastAsia"/>
        </w:rPr>
        <w:t>用語集</w:t>
      </w:r>
      <w:bookmarkEnd w:id="12"/>
    </w:p>
    <w:p w14:paraId="1A504524" w14:textId="4DEE813B" w:rsidR="002303DC" w:rsidRDefault="00920CA0" w:rsidP="00920CA0">
      <w:pPr>
        <w:pStyle w:val="2"/>
      </w:pPr>
      <w:bookmarkStart w:id="13" w:name="_Toc210039934"/>
      <w:r>
        <w:rPr>
          <w:rFonts w:hint="eastAsia"/>
        </w:rPr>
        <w:t>7. 1</w:t>
      </w:r>
      <w:r>
        <w:rPr>
          <w:rFonts w:hint="eastAsia"/>
        </w:rPr>
        <w:t>社内略語・専門用語</w:t>
      </w:r>
      <w:bookmarkEnd w:id="13"/>
    </w:p>
    <w:p w14:paraId="07BD5871" w14:textId="77777777" w:rsidR="002303DC" w:rsidRDefault="002303DC" w:rsidP="00F73159">
      <w:pPr>
        <w:pStyle w:val="a4"/>
      </w:pPr>
    </w:p>
    <w:p w14:paraId="519C4E4E" w14:textId="3A554861" w:rsidR="00920CA0" w:rsidRPr="00920CA0" w:rsidRDefault="00920CA0" w:rsidP="00920CA0">
      <w:pPr>
        <w:widowControl/>
        <w:jc w:val="left"/>
        <w:rPr>
          <w:rFonts w:ascii="游ゴシック" w:eastAsia="游ゴシック" w:hAnsi="游ゴシック" w:hint="eastAsia"/>
        </w:rPr>
      </w:pPr>
    </w:p>
    <w:sectPr w:rsidR="00920CA0" w:rsidRPr="00920CA0" w:rsidSect="0015552F">
      <w:footerReference w:type="default" r:id="rId10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B5BA" w14:textId="77777777" w:rsidR="00E60B66" w:rsidRDefault="00E60B66" w:rsidP="0082683B">
      <w:r>
        <w:separator/>
      </w:r>
    </w:p>
  </w:endnote>
  <w:endnote w:type="continuationSeparator" w:id="0">
    <w:p w14:paraId="26922437" w14:textId="77777777" w:rsidR="00E60B66" w:rsidRDefault="00E60B66" w:rsidP="0082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615994"/>
      <w:docPartObj>
        <w:docPartGallery w:val="Page Numbers (Bottom of Page)"/>
        <w:docPartUnique/>
      </w:docPartObj>
    </w:sdtPr>
    <w:sdtContent>
      <w:p w14:paraId="1AA622B6" w14:textId="77777777" w:rsidR="0082683B" w:rsidRDefault="0082683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427" w:rsidRPr="00666427">
          <w:rPr>
            <w:noProof/>
            <w:lang w:val="ja-JP"/>
          </w:rPr>
          <w:t>2</w:t>
        </w:r>
        <w:r>
          <w:fldChar w:fldCharType="end"/>
        </w:r>
      </w:p>
    </w:sdtContent>
  </w:sdt>
  <w:p w14:paraId="728E5F6E" w14:textId="77777777" w:rsidR="0082683B" w:rsidRDefault="0082683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24EDD" w14:textId="77777777" w:rsidR="00E60B66" w:rsidRDefault="00E60B66" w:rsidP="0082683B">
      <w:r>
        <w:separator/>
      </w:r>
    </w:p>
  </w:footnote>
  <w:footnote w:type="continuationSeparator" w:id="0">
    <w:p w14:paraId="337123ED" w14:textId="77777777" w:rsidR="00E60B66" w:rsidRDefault="00E60B66" w:rsidP="0082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40A08"/>
    <w:multiLevelType w:val="hybridMultilevel"/>
    <w:tmpl w:val="5CC684E8"/>
    <w:lvl w:ilvl="0" w:tplc="9650FDCE">
      <w:start w:val="1"/>
      <w:numFmt w:val="japaneseCounting"/>
      <w:lvlText w:val="第%1章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5C0F74"/>
    <w:multiLevelType w:val="multilevel"/>
    <w:tmpl w:val="26283310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 w16cid:durableId="890111959">
    <w:abstractNumId w:val="0"/>
  </w:num>
  <w:num w:numId="2" w16cid:durableId="24060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4"/>
    <w:rsid w:val="00070CE4"/>
    <w:rsid w:val="00101357"/>
    <w:rsid w:val="00101CFC"/>
    <w:rsid w:val="001100F2"/>
    <w:rsid w:val="0015552F"/>
    <w:rsid w:val="00187D1E"/>
    <w:rsid w:val="001E3B67"/>
    <w:rsid w:val="00221335"/>
    <w:rsid w:val="002303DC"/>
    <w:rsid w:val="00271439"/>
    <w:rsid w:val="002749F3"/>
    <w:rsid w:val="002B6F26"/>
    <w:rsid w:val="002F5A91"/>
    <w:rsid w:val="003369BF"/>
    <w:rsid w:val="00346095"/>
    <w:rsid w:val="00351C4C"/>
    <w:rsid w:val="00361F86"/>
    <w:rsid w:val="003766D2"/>
    <w:rsid w:val="00381A64"/>
    <w:rsid w:val="00382088"/>
    <w:rsid w:val="003B0B61"/>
    <w:rsid w:val="003D1972"/>
    <w:rsid w:val="00471CC0"/>
    <w:rsid w:val="00473941"/>
    <w:rsid w:val="004A1D06"/>
    <w:rsid w:val="004C0256"/>
    <w:rsid w:val="005370FC"/>
    <w:rsid w:val="00646864"/>
    <w:rsid w:val="00647C89"/>
    <w:rsid w:val="00666427"/>
    <w:rsid w:val="006828EB"/>
    <w:rsid w:val="00694A08"/>
    <w:rsid w:val="00752ED5"/>
    <w:rsid w:val="007676ED"/>
    <w:rsid w:val="00791B1E"/>
    <w:rsid w:val="007C7D4B"/>
    <w:rsid w:val="007D444A"/>
    <w:rsid w:val="0082683B"/>
    <w:rsid w:val="0083250D"/>
    <w:rsid w:val="00871F39"/>
    <w:rsid w:val="0087577F"/>
    <w:rsid w:val="008915EA"/>
    <w:rsid w:val="008A0813"/>
    <w:rsid w:val="008C2DA0"/>
    <w:rsid w:val="008E32D0"/>
    <w:rsid w:val="008E4CA1"/>
    <w:rsid w:val="00920CA0"/>
    <w:rsid w:val="009472AC"/>
    <w:rsid w:val="0095293C"/>
    <w:rsid w:val="00960BF4"/>
    <w:rsid w:val="0097345A"/>
    <w:rsid w:val="009D6E59"/>
    <w:rsid w:val="009E5CF1"/>
    <w:rsid w:val="00A50608"/>
    <w:rsid w:val="00A97187"/>
    <w:rsid w:val="00B534CE"/>
    <w:rsid w:val="00BF76ED"/>
    <w:rsid w:val="00C1703B"/>
    <w:rsid w:val="00C266F5"/>
    <w:rsid w:val="00CB14B9"/>
    <w:rsid w:val="00CC4164"/>
    <w:rsid w:val="00CF1CFE"/>
    <w:rsid w:val="00E60B66"/>
    <w:rsid w:val="00E70546"/>
    <w:rsid w:val="00E87925"/>
    <w:rsid w:val="00EB14C2"/>
    <w:rsid w:val="00EF5563"/>
    <w:rsid w:val="00F2435F"/>
    <w:rsid w:val="00F34E6E"/>
    <w:rsid w:val="00F73159"/>
    <w:rsid w:val="00F876BF"/>
    <w:rsid w:val="00FD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06DA219"/>
  <w15:chartTrackingRefBased/>
  <w15:docId w15:val="{29AC4F67-BAFC-4477-AC25-07241A5F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0F2"/>
    <w:pPr>
      <w:keepNext/>
      <w:shd w:val="solid" w:color="808080" w:themeColor="background1" w:themeShade="80" w:fill="auto"/>
      <w:outlineLvl w:val="0"/>
    </w:pPr>
    <w:rPr>
      <w:rFonts w:asciiTheme="majorHAnsi" w:eastAsia="游ゴシック" w:hAnsiTheme="majorHAnsi" w:cstheme="majorBidi"/>
      <w:b/>
      <w:color w:val="FFFFFF" w:themeColor="background1"/>
      <w:sz w:val="4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7345A"/>
    <w:pPr>
      <w:keepNext/>
      <w:spacing w:line="800" w:lineRule="exact"/>
      <w:ind w:leftChars="100" w:left="210"/>
      <w:outlineLvl w:val="1"/>
    </w:pPr>
    <w:rPr>
      <w:rFonts w:ascii="游ゴシック" w:eastAsia="游ゴシック" w:hAnsi="游ゴシック" w:cstheme="majorBidi"/>
      <w:b/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34E6E"/>
    <w:pPr>
      <w:keepNext/>
      <w:ind w:leftChars="400" w:left="840"/>
      <w:outlineLvl w:val="2"/>
    </w:pPr>
    <w:rPr>
      <w:rFonts w:ascii="游ゴシック" w:eastAsia="游ゴシック" w:hAnsi="游ゴシック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16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97345A"/>
    <w:rPr>
      <w:rFonts w:ascii="游ゴシック" w:eastAsia="游ゴシック" w:hAnsi="游ゴシック" w:cstheme="majorBidi"/>
      <w:b/>
      <w:sz w:val="32"/>
    </w:rPr>
  </w:style>
  <w:style w:type="character" w:customStyle="1" w:styleId="10">
    <w:name w:val="見出し 1 (文字)"/>
    <w:basedOn w:val="a0"/>
    <w:link w:val="1"/>
    <w:uiPriority w:val="9"/>
    <w:rsid w:val="001100F2"/>
    <w:rPr>
      <w:rFonts w:asciiTheme="majorHAnsi" w:eastAsia="游ゴシック" w:hAnsiTheme="majorHAnsi" w:cstheme="majorBidi"/>
      <w:b/>
      <w:color w:val="FFFFFF" w:themeColor="background1"/>
      <w:sz w:val="40"/>
      <w:szCs w:val="24"/>
      <w:shd w:val="solid" w:color="808080" w:themeColor="background1" w:themeShade="80" w:fill="auto"/>
    </w:rPr>
  </w:style>
  <w:style w:type="paragraph" w:styleId="Web">
    <w:name w:val="Normal (Web)"/>
    <w:basedOn w:val="a"/>
    <w:uiPriority w:val="99"/>
    <w:unhideWhenUsed/>
    <w:rsid w:val="004739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No Spacing"/>
    <w:link w:val="a5"/>
    <w:uiPriority w:val="1"/>
    <w:qFormat/>
    <w:rsid w:val="00346095"/>
    <w:pPr>
      <w:widowControl w:val="0"/>
      <w:jc w:val="both"/>
    </w:pPr>
    <w:rPr>
      <w:rFonts w:ascii="游ゴシック" w:eastAsia="游ゴシック" w:hAnsi="游ゴシック"/>
    </w:rPr>
  </w:style>
  <w:style w:type="paragraph" w:customStyle="1" w:styleId="11">
    <w:name w:val="スタイル1"/>
    <w:basedOn w:val="1"/>
    <w:link w:val="12"/>
    <w:rsid w:val="00E87925"/>
    <w:pPr>
      <w:shd w:val="pct95" w:color="4472C4" w:themeColor="accent5" w:fill="auto"/>
    </w:pPr>
    <w:rPr>
      <w:rFonts w:ascii="游ゴシック" w:hAnsi="游ゴシック"/>
      <w:b w:val="0"/>
      <w:sz w:val="28"/>
    </w:rPr>
  </w:style>
  <w:style w:type="paragraph" w:customStyle="1" w:styleId="21">
    <w:name w:val="スタイル2"/>
    <w:basedOn w:val="11"/>
    <w:link w:val="22"/>
    <w:rsid w:val="00E87925"/>
    <w:pPr>
      <w:shd w:val="solid" w:color="4472C4" w:themeColor="accent5" w:fill="auto"/>
    </w:pPr>
  </w:style>
  <w:style w:type="character" w:customStyle="1" w:styleId="12">
    <w:name w:val="スタイル1 (文字)"/>
    <w:basedOn w:val="10"/>
    <w:link w:val="11"/>
    <w:rsid w:val="00E87925"/>
    <w:rPr>
      <w:rFonts w:ascii="游ゴシック" w:eastAsia="游ゴシック" w:hAnsi="游ゴシック" w:cstheme="majorBidi"/>
      <w:b w:val="0"/>
      <w:color w:val="FFFFFF" w:themeColor="background1"/>
      <w:sz w:val="28"/>
      <w:szCs w:val="24"/>
      <w:shd w:val="pct95" w:color="4472C4" w:themeColor="accent5" w:fill="auto"/>
    </w:rPr>
  </w:style>
  <w:style w:type="character" w:customStyle="1" w:styleId="a5">
    <w:name w:val="行間詰め (文字)"/>
    <w:basedOn w:val="a0"/>
    <w:link w:val="a4"/>
    <w:uiPriority w:val="1"/>
    <w:rsid w:val="0015552F"/>
    <w:rPr>
      <w:rFonts w:ascii="游ゴシック" w:eastAsia="游ゴシック" w:hAnsi="游ゴシック"/>
    </w:rPr>
  </w:style>
  <w:style w:type="character" w:customStyle="1" w:styleId="22">
    <w:name w:val="スタイル2 (文字)"/>
    <w:basedOn w:val="12"/>
    <w:link w:val="21"/>
    <w:rsid w:val="00E87925"/>
    <w:rPr>
      <w:rFonts w:ascii="游ゴシック" w:eastAsia="游ゴシック" w:hAnsi="游ゴシック" w:cstheme="majorBidi"/>
      <w:b w:val="0"/>
      <w:color w:val="FFFFFF" w:themeColor="background1"/>
      <w:sz w:val="28"/>
      <w:szCs w:val="24"/>
      <w:shd w:val="solid" w:color="4472C4" w:themeColor="accent5" w:fill="auto"/>
    </w:rPr>
  </w:style>
  <w:style w:type="table" w:styleId="a6">
    <w:name w:val="Table Grid"/>
    <w:basedOn w:val="a1"/>
    <w:uiPriority w:val="39"/>
    <w:rsid w:val="00E70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OC Heading"/>
    <w:basedOn w:val="1"/>
    <w:next w:val="a"/>
    <w:uiPriority w:val="39"/>
    <w:unhideWhenUsed/>
    <w:qFormat/>
    <w:rsid w:val="008C2DA0"/>
    <w:pPr>
      <w:keepLines/>
      <w:widowControl/>
      <w:shd w:val="clear" w:color="auto" w:fill="auto"/>
      <w:spacing w:before="240" w:line="259" w:lineRule="auto"/>
      <w:jc w:val="left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C2DA0"/>
  </w:style>
  <w:style w:type="paragraph" w:styleId="23">
    <w:name w:val="toc 2"/>
    <w:basedOn w:val="a"/>
    <w:next w:val="a"/>
    <w:autoRedefine/>
    <w:uiPriority w:val="39"/>
    <w:unhideWhenUsed/>
    <w:rsid w:val="008C2DA0"/>
    <w:pPr>
      <w:ind w:leftChars="100" w:left="210"/>
    </w:pPr>
  </w:style>
  <w:style w:type="character" w:styleId="a8">
    <w:name w:val="Hyperlink"/>
    <w:basedOn w:val="a0"/>
    <w:uiPriority w:val="99"/>
    <w:unhideWhenUsed/>
    <w:rsid w:val="008C2DA0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268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2683B"/>
  </w:style>
  <w:style w:type="paragraph" w:styleId="ab">
    <w:name w:val="footer"/>
    <w:basedOn w:val="a"/>
    <w:link w:val="ac"/>
    <w:uiPriority w:val="99"/>
    <w:unhideWhenUsed/>
    <w:rsid w:val="008268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2683B"/>
  </w:style>
  <w:style w:type="character" w:customStyle="1" w:styleId="30">
    <w:name w:val="見出し 3 (文字)"/>
    <w:basedOn w:val="a0"/>
    <w:link w:val="3"/>
    <w:uiPriority w:val="9"/>
    <w:rsid w:val="00F34E6E"/>
    <w:rPr>
      <w:rFonts w:ascii="游ゴシック" w:eastAsia="游ゴシック" w:hAnsi="游ゴシック" w:cstheme="majorBid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321">
          <w:marLeft w:val="0"/>
          <w:marRight w:val="0"/>
          <w:marTop w:val="0"/>
          <w:marBottom w:val="225"/>
          <w:divBdr>
            <w:top w:val="single" w:sz="6" w:space="11" w:color="647AB5"/>
            <w:left w:val="single" w:sz="6" w:space="11" w:color="647AB5"/>
            <w:bottom w:val="single" w:sz="6" w:space="11" w:color="647AB5"/>
            <w:right w:val="single" w:sz="6" w:space="8" w:color="647AB5"/>
          </w:divBdr>
        </w:div>
      </w:divsChild>
    </w:div>
    <w:div w:id="1495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D9BDCB-0C5A-4849-9929-0CFCF81D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61</cp:revision>
  <dcterms:created xsi:type="dcterms:W3CDTF">2020-01-21T09:04:00Z</dcterms:created>
  <dcterms:modified xsi:type="dcterms:W3CDTF">2025-09-29T03:05:00Z</dcterms:modified>
</cp:coreProperties>
</file>