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82426577"/>
        <w:docPartObj>
          <w:docPartGallery w:val="Cover Pages"/>
          <w:docPartUnique/>
        </w:docPartObj>
      </w:sdtPr>
      <w:sdtEndPr>
        <w:rPr>
          <w:rFonts w:ascii="游ゴシック" w:eastAsia="游ゴシック" w:hAnsi="游ゴシック"/>
        </w:rPr>
      </w:sdtEndPr>
      <w:sdtContent>
        <w:p w14:paraId="7CEAF2B2" w14:textId="1C1C13E0" w:rsidR="0015552F" w:rsidRDefault="00647C8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7C333B65" wp14:editId="3498A0F6">
                    <wp:simplePos x="0" y="0"/>
                    <wp:positionH relativeFrom="column">
                      <wp:posOffset>-737235</wp:posOffset>
                    </wp:positionH>
                    <wp:positionV relativeFrom="paragraph">
                      <wp:posOffset>-772795</wp:posOffset>
                    </wp:positionV>
                    <wp:extent cx="259080" cy="9646920"/>
                    <wp:effectExtent l="0" t="0" r="7620" b="0"/>
                    <wp:wrapNone/>
                    <wp:docPr id="1295647023" name="四角形 1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59080" cy="96469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3246C86" id="四角形 115" o:spid="_x0000_s1026" style="position:absolute;margin-left:-58.05pt;margin-top:-60.85pt;width:20.4pt;height:759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2AhAIAAIIFAAAOAAAAZHJzL2Uyb0RvYy54bWysVFFv2yAQfp+0/4B4X+1EaddEdaqoVadJ&#10;XRutnfpMMMRIwDEgcbJfvwM7TtZVmzTNDxi4u+/uPu7u6npnNNkKHxTYio7OSkqE5VAru67ot+e7&#10;D5eUhMhszTRYUdG9CPR6/v7dVetmYgwN6Fp4giA2zFpX0SZGNyuKwBthWDgDJywKJXjDIh79uqg9&#10;axHd6GJclhdFC752HrgIAW9vOyGdZ3wpBY+PUgYRia4oxhbz6vO6Smsxv2KztWeuUbwPg/1DFIYp&#10;i04HqFsWGdl49RuUUdxDABnPOJgCpFRc5Bwwm1H5KpunhjmRc0FyghtoCv8Plj9sn9zSIw2tC7OA&#10;25TFTnqT/hgf2WWy9gNZYhcJx8vx+bS8REo5iqYXk4vpOLNZHK2dD/GTAEPSpqIeHyNzxLb3IaJH&#10;VD2oJGcBtKrvlNb5kApA3GhPtgyfbrUeZVO9MV+g7u7OS/zSAyJOrpek3p1OkbRNeBYScqecbopj&#10;unkX91okPW2/CklUnRLMHgfkzinjXNjYBRMaVou/xZIBE7JE/wN2D/BrkgfsLspeP5mKXMiDcfmn&#10;wDrjwSJ7BhsHY6Ms+LcANGbVe+70DyR11CSWVlDvl5546NooOH6n8GnvWYhL5rFvsBxwFsRHXKSG&#10;tqLQ7yhpwP946z7pYzmjlJIW+7Ci4fuGeUGJ/myx0KejySQ1bj5Mzj9ilRF/KlmdSuzG3ADWywin&#10;juN5m/SjPmylB/OCI2ORvKKIWY6+K8qjPxxuYjcfcOhwsVhkNWxWx+K9fXI8gSdWU+k+716Yd319&#10;R+yMBzj0LJu9KvNON1laWGwiSJV74Mhrzzc2ei7ifiilSXJ6zlrH0Tn/CQAA//8DAFBLAwQUAAYA&#10;CAAAACEAwt014uQAAAAOAQAADwAAAGRycy9kb3ducmV2LnhtbEyP0U6DQBBF3038h82Y+EYXWloq&#10;sjTWpDGmiQm1H7BlR0DZXWC3Lfy90yd9m8mc3Dk324y6ZRccXGONgGgWAkNTWtWYSsDxcxesgTkv&#10;jZKtNShgQgeb/P4uk6myV1Pg5eArRiHGpVJA7X2Xcu7KGrV0M9uhoduXHbT0tA4VV4O8Urhu+TwM&#10;V1zLxtCHWnb4WmP5czhrAf1Wvbsp7r/j7b74mN72xS7uCyEeH8aXZ2AeR/8Hw02f1CEnp5M9G+VY&#10;KyCIolVE7G2aRwkwYoJkuQB2InjxlCyB5xn/XyP/BQAA//8DAFBLAQItABQABgAIAAAAIQC2gziS&#10;/gAAAOEBAAATAAAAAAAAAAAAAAAAAAAAAABbQ29udGVudF9UeXBlc10ueG1sUEsBAi0AFAAGAAgA&#10;AAAhADj9If/WAAAAlAEAAAsAAAAAAAAAAAAAAAAALwEAAF9yZWxzLy5yZWxzUEsBAi0AFAAGAAgA&#10;AAAhAIpwHYCEAgAAggUAAA4AAAAAAAAAAAAAAAAALgIAAGRycy9lMm9Eb2MueG1sUEsBAi0AFAAG&#10;AAgAAAAhAMLdNeLkAAAADgEAAA8AAAAAAAAAAAAAAAAA3gQAAGRycy9kb3ducmV2LnhtbFBLBQYA&#10;AAAABAAEAPMAAADvBQAAAAA=&#10;" fillcolor="#7f7f7f [1612]" stroked="f" strokeweight="1pt"/>
                </w:pict>
              </mc:Fallback>
            </mc:AlternateContent>
          </w:r>
        </w:p>
        <w:p w14:paraId="5C6D84A8" w14:textId="77777777" w:rsidR="00FD243C" w:rsidRDefault="00FD243C"/>
        <w:p w14:paraId="708713BE" w14:textId="77777777" w:rsidR="00FD243C" w:rsidRDefault="00FD243C"/>
        <w:p w14:paraId="090D63C0" w14:textId="77777777" w:rsidR="00694A08" w:rsidRDefault="00694A08"/>
        <w:p w14:paraId="61B87CD0" w14:textId="77777777" w:rsidR="00694A08" w:rsidRDefault="00694A08"/>
        <w:p w14:paraId="7D991D03" w14:textId="77777777" w:rsidR="00694A08" w:rsidRDefault="00694A08"/>
        <w:p w14:paraId="75FAFA0B" w14:textId="77777777" w:rsidR="00694A08" w:rsidRDefault="00694A08"/>
        <w:p w14:paraId="0ADF79FD" w14:textId="38C0B069" w:rsidR="00FD243C" w:rsidRPr="00A16694" w:rsidRDefault="005F1AB9" w:rsidP="00A16694">
          <w:pPr>
            <w:widowControl/>
            <w:jc w:val="center"/>
            <w:rPr>
              <w:rFonts w:ascii="游ゴシック" w:eastAsia="游ゴシック" w:hAnsi="游ゴシック"/>
              <w:b/>
              <w:sz w:val="44"/>
              <w:szCs w:val="28"/>
            </w:rPr>
          </w:pPr>
          <w:r w:rsidRPr="005F1AB9">
            <w:rPr>
              <w:rFonts w:ascii="游ゴシック" w:eastAsia="游ゴシック" w:hAnsi="游ゴシック" w:hint="eastAsia"/>
              <w:b/>
              <w:sz w:val="44"/>
              <w:szCs w:val="20"/>
            </w:rPr>
            <w:t>業務引継ぎマニュアル</w:t>
          </w:r>
        </w:p>
        <w:p w14:paraId="62A7F7E6" w14:textId="77777777" w:rsidR="00A16694" w:rsidRPr="00A16694" w:rsidRDefault="00A16694" w:rsidP="004A1D06">
          <w:pPr>
            <w:widowControl/>
            <w:jc w:val="center"/>
            <w:rPr>
              <w:rFonts w:ascii="游ゴシック" w:eastAsia="游ゴシック" w:hAnsi="游ゴシック"/>
              <w:b/>
              <w:sz w:val="36"/>
            </w:rPr>
          </w:pPr>
        </w:p>
        <w:p w14:paraId="4F57F1F4" w14:textId="4EA31D4D" w:rsidR="004A1D06" w:rsidRPr="003369BF" w:rsidRDefault="00F2435F" w:rsidP="004A1D06">
          <w:pPr>
            <w:widowControl/>
            <w:jc w:val="center"/>
            <w:rPr>
              <w:rFonts w:ascii="游ゴシック" w:eastAsia="游ゴシック" w:hAnsi="游ゴシック"/>
              <w:b/>
              <w:sz w:val="36"/>
            </w:rPr>
          </w:pPr>
          <w:r>
            <w:rPr>
              <w:rFonts w:ascii="游ゴシック" w:eastAsia="游ゴシック" w:hAnsi="游ゴシック" w:hint="eastAsia"/>
              <w:b/>
              <w:sz w:val="36"/>
            </w:rPr>
            <w:t>1.0</w:t>
          </w:r>
          <w:r w:rsidR="003D1972">
            <w:rPr>
              <w:rFonts w:ascii="游ゴシック" w:eastAsia="游ゴシック" w:hAnsi="游ゴシック" w:hint="eastAsia"/>
              <w:b/>
              <w:sz w:val="36"/>
            </w:rPr>
            <w:t>版</w:t>
          </w:r>
        </w:p>
        <w:p w14:paraId="7BE9EAD0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57E23136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1B86C401" w14:textId="77777777" w:rsid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1C1A169C" w14:textId="77777777" w:rsidR="007676ED" w:rsidRDefault="007676ED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2FE213A6" w14:textId="77777777" w:rsidR="007676ED" w:rsidRPr="004A1D06" w:rsidRDefault="007676ED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0F188AE5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3B952086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630D8A65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19833D1B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tbl>
          <w:tblPr>
            <w:tblStyle w:val="a6"/>
            <w:tblW w:w="0" w:type="auto"/>
            <w:tblInd w:w="382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42"/>
            <w:gridCol w:w="2824"/>
          </w:tblGrid>
          <w:tr w:rsidR="00E70546" w14:paraId="114EE6FD" w14:textId="77777777" w:rsidTr="00B534CE">
            <w:trPr>
              <w:trHeight w:hRule="exact" w:val="567"/>
            </w:trPr>
            <w:tc>
              <w:tcPr>
                <w:tcW w:w="1842" w:type="dxa"/>
              </w:tcPr>
              <w:p w14:paraId="5ACBE450" w14:textId="77777777" w:rsidR="00E70546" w:rsidRPr="00E70546" w:rsidRDefault="00E70546" w:rsidP="00E70546">
                <w:pPr>
                  <w:widowControl/>
                  <w:jc w:val="right"/>
                  <w:rPr>
                    <w:rFonts w:ascii="游ゴシック" w:eastAsia="游ゴシック" w:hAnsi="游ゴシック"/>
                    <w:sz w:val="24"/>
                  </w:rPr>
                </w:pPr>
                <w:r w:rsidRPr="00E70546">
                  <w:rPr>
                    <w:rFonts w:ascii="游ゴシック" w:eastAsia="游ゴシック" w:hAnsi="游ゴシック" w:hint="eastAsia"/>
                    <w:sz w:val="24"/>
                  </w:rPr>
                  <w:t>作成者：</w:t>
                </w:r>
              </w:p>
            </w:tc>
            <w:tc>
              <w:tcPr>
                <w:tcW w:w="2824" w:type="dxa"/>
              </w:tcPr>
              <w:p w14:paraId="5B02B10B" w14:textId="178FA9F1" w:rsidR="00E70546" w:rsidRPr="00E70546" w:rsidRDefault="009D79E5" w:rsidP="008E32D0">
                <w:pPr>
                  <w:widowControl/>
                  <w:jc w:val="left"/>
                  <w:rPr>
                    <w:rFonts w:ascii="游ゴシック" w:eastAsia="游ゴシック" w:hAnsi="游ゴシック"/>
                    <w:sz w:val="24"/>
                  </w:rPr>
                </w:pPr>
                <w:r w:rsidRPr="009D79E5">
                  <w:rPr>
                    <w:rFonts w:ascii="游ゴシック" w:eastAsia="游ゴシック" w:hAnsi="游ゴシック" w:hint="eastAsia"/>
                    <w:sz w:val="24"/>
                  </w:rPr>
                  <w:t>□□部 担当者名</w:t>
                </w:r>
              </w:p>
            </w:tc>
          </w:tr>
          <w:tr w:rsidR="00E70546" w14:paraId="1829C28C" w14:textId="77777777" w:rsidTr="00B534CE">
            <w:trPr>
              <w:trHeight w:hRule="exact" w:val="567"/>
            </w:trPr>
            <w:tc>
              <w:tcPr>
                <w:tcW w:w="1842" w:type="dxa"/>
              </w:tcPr>
              <w:p w14:paraId="1B003248" w14:textId="77777777" w:rsidR="00E70546" w:rsidRPr="00E70546" w:rsidRDefault="00E70546" w:rsidP="00E70546">
                <w:pPr>
                  <w:widowControl/>
                  <w:jc w:val="right"/>
                  <w:rPr>
                    <w:rFonts w:ascii="游ゴシック" w:eastAsia="游ゴシック" w:hAnsi="游ゴシック"/>
                    <w:sz w:val="24"/>
                  </w:rPr>
                </w:pPr>
                <w:r w:rsidRPr="00E70546">
                  <w:rPr>
                    <w:rFonts w:ascii="游ゴシック" w:eastAsia="游ゴシック" w:hAnsi="游ゴシック" w:hint="eastAsia"/>
                    <w:sz w:val="24"/>
                  </w:rPr>
                  <w:t>作成日：</w:t>
                </w:r>
              </w:p>
            </w:tc>
            <w:tc>
              <w:tcPr>
                <w:tcW w:w="2824" w:type="dxa"/>
              </w:tcPr>
              <w:p w14:paraId="7195BABC" w14:textId="1A825ACD" w:rsidR="00E70546" w:rsidRPr="00E70546" w:rsidRDefault="00B534CE" w:rsidP="008E32D0">
                <w:pPr>
                  <w:widowControl/>
                  <w:jc w:val="left"/>
                  <w:rPr>
                    <w:rFonts w:ascii="游ゴシック" w:eastAsia="游ゴシック" w:hAnsi="游ゴシック"/>
                    <w:sz w:val="24"/>
                  </w:rPr>
                </w:pPr>
                <w:r>
                  <w:rPr>
                    <w:rFonts w:ascii="游ゴシック" w:eastAsia="游ゴシック" w:hAnsi="游ゴシック" w:hint="eastAsia"/>
                    <w:sz w:val="24"/>
                  </w:rPr>
                  <w:t>2025年</w:t>
                </w:r>
                <w:r w:rsidR="00E70546" w:rsidRPr="00E70546">
                  <w:rPr>
                    <w:rFonts w:ascii="游ゴシック" w:eastAsia="游ゴシック" w:hAnsi="游ゴシック" w:hint="eastAsia"/>
                    <w:sz w:val="24"/>
                  </w:rPr>
                  <w:t>/</w:t>
                </w:r>
                <w:r>
                  <w:rPr>
                    <w:rFonts w:ascii="游ゴシック" w:eastAsia="游ゴシック" w:hAnsi="游ゴシック" w:hint="eastAsia"/>
                    <w:sz w:val="24"/>
                  </w:rPr>
                  <w:t>〇月</w:t>
                </w:r>
                <w:r w:rsidR="00E70546" w:rsidRPr="00E70546">
                  <w:rPr>
                    <w:rFonts w:ascii="游ゴシック" w:eastAsia="游ゴシック" w:hAnsi="游ゴシック" w:hint="eastAsia"/>
                    <w:sz w:val="24"/>
                  </w:rPr>
                  <w:t>/</w:t>
                </w:r>
                <w:r>
                  <w:rPr>
                    <w:rFonts w:ascii="游ゴシック" w:eastAsia="游ゴシック" w:hAnsi="游ゴシック" w:hint="eastAsia"/>
                    <w:sz w:val="24"/>
                  </w:rPr>
                  <w:t>〇日</w:t>
                </w:r>
              </w:p>
            </w:tc>
          </w:tr>
          <w:tr w:rsidR="00E70546" w14:paraId="0FB148F2" w14:textId="77777777" w:rsidTr="00B534CE">
            <w:trPr>
              <w:trHeight w:hRule="exact" w:val="567"/>
            </w:trPr>
            <w:tc>
              <w:tcPr>
                <w:tcW w:w="1842" w:type="dxa"/>
              </w:tcPr>
              <w:p w14:paraId="15193F44" w14:textId="77777777" w:rsidR="00E70546" w:rsidRPr="00E70546" w:rsidRDefault="00E70546" w:rsidP="00E70546">
                <w:pPr>
                  <w:widowControl/>
                  <w:jc w:val="right"/>
                  <w:rPr>
                    <w:rFonts w:ascii="游ゴシック" w:eastAsia="游ゴシック" w:hAnsi="游ゴシック"/>
                    <w:sz w:val="24"/>
                  </w:rPr>
                </w:pPr>
                <w:r w:rsidRPr="00E70546">
                  <w:rPr>
                    <w:rFonts w:ascii="游ゴシック" w:eastAsia="游ゴシック" w:hAnsi="游ゴシック" w:hint="eastAsia"/>
                    <w:sz w:val="24"/>
                  </w:rPr>
                  <w:t>最終更新日：</w:t>
                </w:r>
              </w:p>
            </w:tc>
            <w:tc>
              <w:tcPr>
                <w:tcW w:w="2824" w:type="dxa"/>
              </w:tcPr>
              <w:p w14:paraId="049CD558" w14:textId="7E96690E" w:rsidR="00E70546" w:rsidRPr="00E70546" w:rsidRDefault="00B534CE" w:rsidP="008E32D0">
                <w:pPr>
                  <w:widowControl/>
                  <w:jc w:val="left"/>
                  <w:rPr>
                    <w:rFonts w:ascii="游ゴシック" w:eastAsia="游ゴシック" w:hAnsi="游ゴシック"/>
                    <w:sz w:val="24"/>
                  </w:rPr>
                </w:pPr>
                <w:r>
                  <w:rPr>
                    <w:rFonts w:ascii="游ゴシック" w:eastAsia="游ゴシック" w:hAnsi="游ゴシック" w:hint="eastAsia"/>
                    <w:sz w:val="24"/>
                  </w:rPr>
                  <w:t>2025年</w:t>
                </w:r>
                <w:r w:rsidR="00E70546" w:rsidRPr="00E70546">
                  <w:rPr>
                    <w:rFonts w:ascii="游ゴシック" w:eastAsia="游ゴシック" w:hAnsi="游ゴシック" w:hint="eastAsia"/>
                    <w:sz w:val="24"/>
                  </w:rPr>
                  <w:t>/</w:t>
                </w:r>
                <w:r>
                  <w:rPr>
                    <w:rFonts w:ascii="游ゴシック" w:eastAsia="游ゴシック" w:hAnsi="游ゴシック" w:hint="eastAsia"/>
                    <w:sz w:val="24"/>
                  </w:rPr>
                  <w:t>〇月</w:t>
                </w:r>
                <w:r w:rsidR="00E70546" w:rsidRPr="00E70546">
                  <w:rPr>
                    <w:rFonts w:ascii="游ゴシック" w:eastAsia="游ゴシック" w:hAnsi="游ゴシック" w:hint="eastAsia"/>
                    <w:sz w:val="24"/>
                  </w:rPr>
                  <w:t>/</w:t>
                </w:r>
                <w:r>
                  <w:rPr>
                    <w:rFonts w:ascii="游ゴシック" w:eastAsia="游ゴシック" w:hAnsi="游ゴシック" w:hint="eastAsia"/>
                    <w:sz w:val="24"/>
                  </w:rPr>
                  <w:t>〇日</w:t>
                </w:r>
              </w:p>
            </w:tc>
          </w:tr>
        </w:tbl>
        <w:p w14:paraId="1F481354" w14:textId="77777777" w:rsid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78480C8B" w14:textId="77777777" w:rsidR="007D444A" w:rsidRDefault="007D444A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29F56DFF" w14:textId="3214D254" w:rsidR="00BF76ED" w:rsidRDefault="00BF76ED">
          <w:pPr>
            <w:widowControl/>
            <w:jc w:val="left"/>
            <w:rPr>
              <w:rFonts w:ascii="游ゴシック" w:eastAsia="游ゴシック" w:hAnsi="游ゴシック"/>
            </w:rPr>
          </w:pPr>
          <w:r>
            <w:rPr>
              <w:rFonts w:ascii="游ゴシック" w:eastAsia="游ゴシック" w:hAnsi="游ゴシック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  <w:lang w:val="ja-JP"/>
            </w:rPr>
            <w:id w:val="-35663685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478987E8" w14:textId="77777777" w:rsidR="008C2DA0" w:rsidRPr="008C2DA0" w:rsidRDefault="008C2DA0" w:rsidP="008C2DA0">
              <w:pPr>
                <w:pStyle w:val="a7"/>
                <w:jc w:val="center"/>
                <w:rPr>
                  <w:rFonts w:ascii="游ゴシック" w:eastAsia="游ゴシック" w:hAnsi="游ゴシック"/>
                  <w:b/>
                  <w:color w:val="auto"/>
                  <w:sz w:val="36"/>
                  <w:lang w:val="ja-JP"/>
                </w:rPr>
              </w:pPr>
              <w:r w:rsidRPr="008C2DA0">
                <w:rPr>
                  <w:rFonts w:ascii="游ゴシック" w:eastAsia="游ゴシック" w:hAnsi="游ゴシック"/>
                  <w:b/>
                  <w:color w:val="auto"/>
                  <w:sz w:val="36"/>
                  <w:lang w:val="ja-JP"/>
                </w:rPr>
                <w:t>目次</w:t>
              </w:r>
            </w:p>
            <w:p w14:paraId="022FB8EF" w14:textId="77777777" w:rsidR="008C2DA0" w:rsidRPr="00920CA0" w:rsidRDefault="008C2DA0" w:rsidP="008C2DA0">
              <w:pPr>
                <w:rPr>
                  <w:rFonts w:ascii="游明朝" w:eastAsia="游明朝" w:hAnsi="游明朝"/>
                  <w:lang w:val="ja-JP"/>
                </w:rPr>
              </w:pPr>
            </w:p>
            <w:p w14:paraId="4A6A2271" w14:textId="71A49986" w:rsidR="006D686A" w:rsidRPr="006D686A" w:rsidRDefault="008C2DA0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r w:rsidRPr="006D686A">
                <w:rPr>
                  <w:rFonts w:ascii="游明朝" w:eastAsia="游明朝" w:hAnsi="游明朝"/>
                  <w:b/>
                  <w:bCs/>
                  <w:lang w:val="ja-JP"/>
                </w:rPr>
                <w:fldChar w:fldCharType="begin"/>
              </w:r>
              <w:r w:rsidRPr="006D686A">
                <w:rPr>
                  <w:rFonts w:ascii="游明朝" w:eastAsia="游明朝" w:hAnsi="游明朝"/>
                  <w:b/>
                  <w:bCs/>
                  <w:lang w:val="ja-JP"/>
                </w:rPr>
                <w:instrText xml:space="preserve"> TOC \o "1-3" \h \z \u </w:instrText>
              </w:r>
              <w:r w:rsidRPr="006D686A">
                <w:rPr>
                  <w:rFonts w:ascii="游明朝" w:eastAsia="游明朝" w:hAnsi="游明朝"/>
                  <w:b/>
                  <w:bCs/>
                  <w:lang w:val="ja-JP"/>
                </w:rPr>
                <w:fldChar w:fldCharType="separate"/>
              </w:r>
              <w:hyperlink w:anchor="_Toc210044592" w:history="1">
                <w:r w:rsidR="006D686A" w:rsidRPr="006D686A">
                  <w:rPr>
                    <w:rStyle w:val="a8"/>
                    <w:rFonts w:ascii="游明朝" w:eastAsia="游明朝" w:hAnsi="游明朝"/>
                    <w:noProof/>
                  </w:rPr>
                  <w:t>1 はじめに</w:t>
                </w:r>
                <w:r w:rsidR="006D686A" w:rsidRPr="006D686A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="006D686A"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="006D686A" w:rsidRPr="006D686A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_Toc210044592 \h </w:instrText>
                </w:r>
                <w:r w:rsidR="006D686A" w:rsidRPr="006D686A">
                  <w:rPr>
                    <w:rFonts w:ascii="游明朝" w:eastAsia="游明朝" w:hAnsi="游明朝"/>
                    <w:noProof/>
                    <w:webHidden/>
                  </w:rPr>
                </w:r>
                <w:r w:rsidR="006D686A"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="006D686A" w:rsidRPr="006D686A">
                  <w:rPr>
                    <w:rFonts w:ascii="游明朝" w:eastAsia="游明朝" w:hAnsi="游明朝"/>
                    <w:noProof/>
                    <w:webHidden/>
                  </w:rPr>
                  <w:t>2</w:t>
                </w:r>
                <w:r w:rsidR="006D686A"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64B81DCB" w14:textId="42B5B35F" w:rsidR="006D686A" w:rsidRPr="006D686A" w:rsidRDefault="006D686A">
              <w:pPr>
                <w:pStyle w:val="23"/>
                <w:tabs>
                  <w:tab w:val="left" w:pos="840"/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4593" w:history="1">
                <w:r w:rsidRPr="006D686A">
                  <w:rPr>
                    <w:rStyle w:val="a8"/>
                    <w:rFonts w:ascii="游明朝" w:eastAsia="游明朝" w:hAnsi="游明朝"/>
                    <w:noProof/>
                  </w:rPr>
                  <w:t>1.1</w:t>
                </w:r>
                <w:r w:rsidRPr="006D686A">
                  <w:rPr>
                    <w:rFonts w:ascii="游明朝" w:eastAsia="游明朝" w:hAnsi="游明朝"/>
                    <w:noProof/>
                    <w:szCs w:val="24"/>
                    <w14:ligatures w14:val="standardContextual"/>
                  </w:rPr>
                  <w:tab/>
                </w:r>
                <w:r w:rsidRPr="006D686A">
                  <w:rPr>
                    <w:rStyle w:val="a8"/>
                    <w:rFonts w:ascii="游明朝" w:eastAsia="游明朝" w:hAnsi="游明朝"/>
                    <w:noProof/>
                  </w:rPr>
                  <w:t>引継ぎの目的、想定読者（後任者）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_Toc210044593 \h </w:instrTex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>2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065BDF4C" w14:textId="0945970E" w:rsidR="006D686A" w:rsidRPr="006D686A" w:rsidRDefault="006D686A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4594" w:history="1">
                <w:r w:rsidRPr="006D686A">
                  <w:rPr>
                    <w:rStyle w:val="a8"/>
                    <w:rFonts w:ascii="游明朝" w:eastAsia="游明朝" w:hAnsi="游明朝"/>
                    <w:noProof/>
                  </w:rPr>
                  <w:t>２ 担当業務一覧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_Toc210044594 \h </w:instrTex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>3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0D922554" w14:textId="74AC5CAD" w:rsidR="006D686A" w:rsidRPr="006D686A" w:rsidRDefault="006D686A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4595" w:history="1">
                <w:r w:rsidRPr="006D686A">
                  <w:rPr>
                    <w:rStyle w:val="a8"/>
                    <w:rFonts w:ascii="游明朝" w:eastAsia="游明朝" w:hAnsi="游明朝"/>
                    <w:noProof/>
                  </w:rPr>
                  <w:t>2.1 日次・週次・月次の業務タスク表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_Toc210044595 \h </w:instrTex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>3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3AAEBC44" w14:textId="3F563166" w:rsidR="006D686A" w:rsidRPr="006D686A" w:rsidRDefault="006D686A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4596" w:history="1">
                <w:r w:rsidRPr="006D686A">
                  <w:rPr>
                    <w:rStyle w:val="a8"/>
                    <w:rFonts w:ascii="游明朝" w:eastAsia="游明朝" w:hAnsi="游明朝"/>
                    <w:noProof/>
                  </w:rPr>
                  <w:t>3 優先度・重要度の分類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_Toc210044596 \h </w:instrTex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>4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5C7951BF" w14:textId="0AE8B16A" w:rsidR="006D686A" w:rsidRPr="006D686A" w:rsidRDefault="006D686A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4597" w:history="1">
                <w:r w:rsidRPr="006D686A">
                  <w:rPr>
                    <w:rStyle w:val="a8"/>
                    <w:rFonts w:ascii="游明朝" w:eastAsia="游明朝" w:hAnsi="游明朝"/>
                    <w:noProof/>
                  </w:rPr>
                  <w:t>3.1 緊急対応／通常業務の区分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_Toc210044597 \h </w:instrTex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>4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3541EC72" w14:textId="1C5217E3" w:rsidR="006D686A" w:rsidRPr="006D686A" w:rsidRDefault="006D686A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4598" w:history="1">
                <w:r w:rsidRPr="006D686A">
                  <w:rPr>
                    <w:rStyle w:val="a8"/>
                    <w:rFonts w:ascii="游明朝" w:eastAsia="游明朝" w:hAnsi="游明朝"/>
                    <w:noProof/>
                  </w:rPr>
                  <w:t>4 関係者・取引先リスト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_Toc210044598 \h </w:instrTex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>5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3D18A602" w14:textId="6BD38CEF" w:rsidR="006D686A" w:rsidRPr="006D686A" w:rsidRDefault="006D686A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4599" w:history="1">
                <w:r w:rsidRPr="006D686A">
                  <w:rPr>
                    <w:rStyle w:val="a8"/>
                    <w:rFonts w:ascii="游明朝" w:eastAsia="游明朝" w:hAnsi="游明朝"/>
                    <w:noProof/>
                  </w:rPr>
                  <w:t>4. 1社内関連部署・主要取引先の連絡先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_Toc210044599 \h </w:instrTex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>5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75A57756" w14:textId="0505A593" w:rsidR="006D686A" w:rsidRPr="006D686A" w:rsidRDefault="006D686A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4600" w:history="1">
                <w:r w:rsidRPr="006D686A">
                  <w:rPr>
                    <w:rStyle w:val="a8"/>
                    <w:rFonts w:ascii="游明朝" w:eastAsia="游明朝" w:hAnsi="游明朝"/>
                    <w:noProof/>
                  </w:rPr>
                  <w:t>5 帳票・データ保管場所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_Toc210044600 \h </w:instrTex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>6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67E00B8F" w14:textId="55264E3B" w:rsidR="006D686A" w:rsidRPr="006D686A" w:rsidRDefault="006D686A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4601" w:history="1">
                <w:r w:rsidRPr="006D686A">
                  <w:rPr>
                    <w:rStyle w:val="a8"/>
                    <w:rFonts w:ascii="游明朝" w:eastAsia="游明朝" w:hAnsi="游明朝"/>
                    <w:noProof/>
                  </w:rPr>
                  <w:t>5.1サーバー／クラウド／紙媒体の所在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_Toc210044601 \h </w:instrTex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>6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19286DC1" w14:textId="7DE245DE" w:rsidR="006D686A" w:rsidRPr="006D686A" w:rsidRDefault="006D686A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4602" w:history="1">
                <w:r w:rsidRPr="006D686A">
                  <w:rPr>
                    <w:rStyle w:val="a8"/>
                    <w:rFonts w:ascii="游明朝" w:eastAsia="游明朝" w:hAnsi="游明朝"/>
                    <w:noProof/>
                  </w:rPr>
                  <w:t>6 業務上のリスク・注意点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_Toc210044602 \h </w:instrTex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>7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3F0741CE" w14:textId="36518DAB" w:rsidR="006D686A" w:rsidRPr="006D686A" w:rsidRDefault="006D686A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4603" w:history="1">
                <w:r w:rsidRPr="006D686A">
                  <w:rPr>
                    <w:rStyle w:val="a8"/>
                    <w:rFonts w:ascii="游明朝" w:eastAsia="游明朝" w:hAnsi="游明朝"/>
                    <w:noProof/>
                  </w:rPr>
                  <w:t>6.1 過去のトラブル事例・再発防止策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_Toc210044603 \h </w:instrTex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>7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14745AA0" w14:textId="388803FA" w:rsidR="006D686A" w:rsidRPr="006D686A" w:rsidRDefault="006D686A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4604" w:history="1">
                <w:r w:rsidRPr="006D686A">
                  <w:rPr>
                    <w:rStyle w:val="a8"/>
                    <w:rFonts w:ascii="游明朝" w:eastAsia="游明朝" w:hAnsi="游明朝"/>
                    <w:noProof/>
                  </w:rPr>
                  <w:t>7 連絡先と依頼テンプレート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_Toc210044604 \h </w:instrTex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>8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4EC556FC" w14:textId="7C54A6D3" w:rsidR="006D686A" w:rsidRPr="006D686A" w:rsidRDefault="006D686A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4605" w:history="1">
                <w:r w:rsidRPr="006D686A">
                  <w:rPr>
                    <w:rStyle w:val="a8"/>
                    <w:rFonts w:ascii="游明朝" w:eastAsia="游明朝" w:hAnsi="游明朝"/>
                    <w:noProof/>
                  </w:rPr>
                  <w:t>7.1 メール・電話の定型文（例：報告／依頼／謝罪）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_Toc210044605 \h </w:instrTex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>8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03A6D77E" w14:textId="1040264B" w:rsidR="006D686A" w:rsidRPr="006D686A" w:rsidRDefault="006D686A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44606" w:history="1">
                <w:r w:rsidRPr="006D686A">
                  <w:rPr>
                    <w:rStyle w:val="a8"/>
                    <w:rFonts w:ascii="游明朝" w:eastAsia="游明朝" w:hAnsi="游明朝"/>
                    <w:noProof/>
                  </w:rPr>
                  <w:t>8 改訂履歴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_Toc210044606 \h </w:instrTex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t>9</w:t>
                </w:r>
                <w:r w:rsidRPr="006D686A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2DAEF312" w14:textId="32A5BD5D" w:rsidR="008C2DA0" w:rsidRDefault="008C2DA0">
              <w:r w:rsidRPr="006D686A">
                <w:rPr>
                  <w:rFonts w:ascii="游明朝" w:eastAsia="游明朝" w:hAnsi="游明朝"/>
                  <w:b/>
                  <w:bCs/>
                  <w:lang w:val="ja-JP"/>
                </w:rPr>
                <w:fldChar w:fldCharType="end"/>
              </w:r>
            </w:p>
          </w:sdtContent>
        </w:sdt>
        <w:p w14:paraId="2BAFB509" w14:textId="77777777" w:rsidR="008C2DA0" w:rsidRDefault="008C2DA0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308BC400" w14:textId="77777777" w:rsidR="00BF76ED" w:rsidRDefault="00BF76ED">
          <w:pPr>
            <w:widowControl/>
            <w:jc w:val="left"/>
            <w:rPr>
              <w:rFonts w:ascii="游ゴシック" w:eastAsia="游ゴシック" w:hAnsi="游ゴシック"/>
            </w:rPr>
          </w:pPr>
          <w:r>
            <w:rPr>
              <w:rFonts w:ascii="游ゴシック" w:eastAsia="游ゴシック" w:hAnsi="游ゴシック"/>
            </w:rPr>
            <w:br w:type="page"/>
          </w:r>
        </w:p>
        <w:p w14:paraId="0EC0D64A" w14:textId="1A1B9E11" w:rsidR="0015552F" w:rsidRPr="008C2DA0" w:rsidRDefault="00000000" w:rsidP="008C2DA0">
          <w:pPr>
            <w:widowControl/>
            <w:jc w:val="left"/>
            <w:rPr>
              <w:rFonts w:ascii="游ゴシック" w:eastAsia="游ゴシック" w:hAnsi="游ゴシック"/>
            </w:rPr>
          </w:pPr>
        </w:p>
      </w:sdtContent>
    </w:sdt>
    <w:p w14:paraId="20FA9737" w14:textId="47A1C685" w:rsidR="00BF76ED" w:rsidRPr="00E87925" w:rsidRDefault="00BF76ED" w:rsidP="00BF76ED">
      <w:pPr>
        <w:pStyle w:val="1"/>
      </w:pPr>
      <w:bookmarkStart w:id="0" w:name="_Toc210044592"/>
      <w:r>
        <w:rPr>
          <w:rFonts w:hint="eastAsia"/>
        </w:rPr>
        <w:t xml:space="preserve">1 </w:t>
      </w:r>
      <w:r>
        <w:rPr>
          <w:rFonts w:hint="eastAsia"/>
        </w:rPr>
        <w:t>はじめに</w:t>
      </w:r>
      <w:bookmarkEnd w:id="0"/>
    </w:p>
    <w:p w14:paraId="41172F72" w14:textId="076ECEDC" w:rsidR="00221335" w:rsidRDefault="008846DE" w:rsidP="00F34E6E">
      <w:pPr>
        <w:pStyle w:val="2"/>
        <w:numPr>
          <w:ilvl w:val="1"/>
          <w:numId w:val="2"/>
        </w:numPr>
        <w:ind w:leftChars="0"/>
      </w:pPr>
      <w:bookmarkStart w:id="1" w:name="_Toc210044593"/>
      <w:r w:rsidRPr="008846DE">
        <w:rPr>
          <w:rFonts w:hint="eastAsia"/>
        </w:rPr>
        <w:t>引継ぎの目的、想定読者（後任者）</w:t>
      </w:r>
      <w:bookmarkEnd w:id="1"/>
    </w:p>
    <w:p w14:paraId="318408B3" w14:textId="77777777" w:rsidR="00F34E6E" w:rsidRDefault="00381A64" w:rsidP="00F73159">
      <w:pPr>
        <w:pStyle w:val="a4"/>
      </w:pPr>
      <w:r>
        <w:rPr>
          <w:rFonts w:hint="eastAsia"/>
        </w:rPr>
        <w:t>これは</w:t>
      </w:r>
      <w:r w:rsidR="00473941" w:rsidRPr="00E87925">
        <w:rPr>
          <w:rFonts w:hint="eastAsia"/>
        </w:rPr>
        <w:t>サンプル</w:t>
      </w:r>
      <w:r>
        <w:rPr>
          <w:rFonts w:hint="eastAsia"/>
        </w:rPr>
        <w:t>のテキストです。</w:t>
      </w:r>
      <w:r w:rsidR="00F34E6E">
        <w:rPr>
          <w:rFonts w:hint="eastAsia"/>
        </w:rPr>
        <w:t>大項目はホーム→スタイルの見出し１、中項目は見出し２、小項目は見出し３を使います。</w:t>
      </w:r>
    </w:p>
    <w:p w14:paraId="314E7E2A" w14:textId="77777777" w:rsidR="002749F3" w:rsidRDefault="002749F3" w:rsidP="00F73159">
      <w:pPr>
        <w:pStyle w:val="a4"/>
      </w:pPr>
    </w:p>
    <w:p w14:paraId="5580ED04" w14:textId="77777777" w:rsidR="00361F86" w:rsidRDefault="00361F86" w:rsidP="00F73159">
      <w:pPr>
        <w:pStyle w:val="a4"/>
      </w:pPr>
    </w:p>
    <w:p w14:paraId="4E11A11F" w14:textId="77777777" w:rsidR="00361F86" w:rsidRDefault="00361F86" w:rsidP="00F73159">
      <w:pPr>
        <w:pStyle w:val="a4"/>
      </w:pPr>
    </w:p>
    <w:p w14:paraId="1B221F8C" w14:textId="3C0E8CCB" w:rsidR="00BF76ED" w:rsidRDefault="00BF76ED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1D71C36B" w14:textId="77777777" w:rsidR="00BF76ED" w:rsidRDefault="00BF76ED" w:rsidP="00F73159">
      <w:pPr>
        <w:pStyle w:val="a4"/>
      </w:pPr>
    </w:p>
    <w:p w14:paraId="77EF4E74" w14:textId="26279421" w:rsidR="007D444A" w:rsidRDefault="007D444A" w:rsidP="00BF76ED">
      <w:pPr>
        <w:pStyle w:val="1"/>
        <w:ind w:firstLineChars="50" w:firstLine="200"/>
      </w:pPr>
      <w:bookmarkStart w:id="2" w:name="_Toc210044594"/>
      <w:r>
        <w:rPr>
          <w:rFonts w:hint="eastAsia"/>
        </w:rPr>
        <w:t>２</w:t>
      </w:r>
      <w:r w:rsidR="00BF76ED">
        <w:rPr>
          <w:rFonts w:hint="eastAsia"/>
        </w:rPr>
        <w:t xml:space="preserve"> </w:t>
      </w:r>
      <w:r w:rsidR="00651662" w:rsidRPr="00651662">
        <w:rPr>
          <w:rFonts w:hint="eastAsia"/>
        </w:rPr>
        <w:t>担当業務一覧</w:t>
      </w:r>
      <w:bookmarkEnd w:id="2"/>
    </w:p>
    <w:p w14:paraId="24611083" w14:textId="6A862C89" w:rsidR="007D444A" w:rsidRDefault="007D444A" w:rsidP="007D444A">
      <w:pPr>
        <w:pStyle w:val="2"/>
      </w:pPr>
      <w:bookmarkStart w:id="3" w:name="_Toc210044595"/>
      <w:r>
        <w:rPr>
          <w:rFonts w:hint="eastAsia"/>
        </w:rPr>
        <w:t>2.1</w:t>
      </w:r>
      <w:r w:rsidR="001B727D">
        <w:rPr>
          <w:rFonts w:hint="eastAsia"/>
        </w:rPr>
        <w:t xml:space="preserve"> </w:t>
      </w:r>
      <w:r w:rsidR="009E5A68" w:rsidRPr="009E5A68">
        <w:rPr>
          <w:rFonts w:hint="eastAsia"/>
        </w:rPr>
        <w:t>日次・週次・月次の業務タスク表</w:t>
      </w:r>
      <w:bookmarkEnd w:id="3"/>
    </w:p>
    <w:p w14:paraId="450E0CC3" w14:textId="77777777" w:rsidR="007D444A" w:rsidRPr="001B727D" w:rsidRDefault="007D444A" w:rsidP="00F73159">
      <w:pPr>
        <w:pStyle w:val="a4"/>
      </w:pPr>
    </w:p>
    <w:p w14:paraId="22231717" w14:textId="77777777" w:rsidR="00BF76ED" w:rsidRDefault="00BF76ED" w:rsidP="00BF76ED">
      <w:pPr>
        <w:pStyle w:val="a4"/>
      </w:pPr>
      <w:r>
        <w:rPr>
          <w:rFonts w:hint="eastAsia"/>
        </w:rPr>
        <w:t>画像サンプル 500x350</w:t>
      </w:r>
    </w:p>
    <w:p w14:paraId="37399211" w14:textId="042F844B" w:rsidR="00BF76ED" w:rsidRDefault="00BF76ED" w:rsidP="00BF76ED">
      <w:pPr>
        <w:pStyle w:val="a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110CC1" wp14:editId="7945C1FA">
            <wp:simplePos x="0" y="0"/>
            <wp:positionH relativeFrom="column">
              <wp:posOffset>-3810</wp:posOffset>
            </wp:positionH>
            <wp:positionV relativeFrom="paragraph">
              <wp:posOffset>50165</wp:posOffset>
            </wp:positionV>
            <wp:extent cx="4762500" cy="3333750"/>
            <wp:effectExtent l="0" t="0" r="0" b="0"/>
            <wp:wrapTopAndBottom/>
            <wp:docPr id="55853185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55F4F" w14:textId="77777777" w:rsidR="00BF76ED" w:rsidRDefault="00BF76ED" w:rsidP="00BF76ED">
      <w:pPr>
        <w:pStyle w:val="a4"/>
      </w:pPr>
    </w:p>
    <w:p w14:paraId="014617F8" w14:textId="77777777" w:rsidR="00BF76ED" w:rsidRPr="00361F86" w:rsidRDefault="00BF76ED" w:rsidP="00BF76ED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2F2F2" w:themeColor="background1" w:themeShade="F2" w:fill="auto"/>
        <w:rPr>
          <w:b/>
        </w:rPr>
      </w:pPr>
      <w:r w:rsidRPr="00361F86">
        <w:rPr>
          <w:rFonts w:hint="eastAsia"/>
          <w:b/>
        </w:rPr>
        <w:t>注釈：ここにマニュアルで特に注意する点やポイントなどを明記します。ここにマニュアルで特に注意する点やポイントなどを明記します。ここにマニュアルで特に注意する点やポイントなどを明記します。</w:t>
      </w:r>
    </w:p>
    <w:p w14:paraId="79123665" w14:textId="77777777" w:rsidR="00BF76ED" w:rsidRDefault="00BF76ED" w:rsidP="00BF76ED">
      <w:pPr>
        <w:pStyle w:val="a4"/>
      </w:pPr>
    </w:p>
    <w:p w14:paraId="412D2FD5" w14:textId="77777777" w:rsidR="007D444A" w:rsidRPr="00BF76ED" w:rsidRDefault="007D444A" w:rsidP="00F73159">
      <w:pPr>
        <w:pStyle w:val="a4"/>
      </w:pPr>
    </w:p>
    <w:p w14:paraId="0AE191B7" w14:textId="3B77707B" w:rsidR="00BF76ED" w:rsidRDefault="00BF76ED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7022EAE2" w14:textId="77777777" w:rsidR="00BF76ED" w:rsidRDefault="00BF76ED" w:rsidP="00F73159">
      <w:pPr>
        <w:pStyle w:val="a4"/>
      </w:pPr>
    </w:p>
    <w:p w14:paraId="6EC68CCB" w14:textId="07CA770A" w:rsidR="00BF76ED" w:rsidRDefault="00BF76ED" w:rsidP="00BF76ED">
      <w:pPr>
        <w:pStyle w:val="1"/>
        <w:ind w:firstLineChars="50" w:firstLine="200"/>
      </w:pPr>
      <w:bookmarkStart w:id="4" w:name="_Toc210044596"/>
      <w:r>
        <w:rPr>
          <w:rFonts w:hint="eastAsia"/>
        </w:rPr>
        <w:t xml:space="preserve">3 </w:t>
      </w:r>
      <w:r w:rsidR="00917BDA" w:rsidRPr="00917BDA">
        <w:rPr>
          <w:rFonts w:hint="eastAsia"/>
        </w:rPr>
        <w:t>優先度・重要度の分類</w:t>
      </w:r>
      <w:bookmarkEnd w:id="4"/>
    </w:p>
    <w:p w14:paraId="2DA69A46" w14:textId="6254B958" w:rsidR="00BF76ED" w:rsidRDefault="00BF76ED" w:rsidP="00BF76ED">
      <w:pPr>
        <w:pStyle w:val="2"/>
      </w:pPr>
      <w:bookmarkStart w:id="5" w:name="_Toc210044597"/>
      <w:r>
        <w:rPr>
          <w:rFonts w:hint="eastAsia"/>
        </w:rPr>
        <w:t xml:space="preserve">3.1 </w:t>
      </w:r>
      <w:r w:rsidR="00250188" w:rsidRPr="00250188">
        <w:rPr>
          <w:rFonts w:hint="eastAsia"/>
        </w:rPr>
        <w:t>緊急対応／通常業務の区分</w:t>
      </w:r>
      <w:bookmarkEnd w:id="5"/>
    </w:p>
    <w:p w14:paraId="26925286" w14:textId="77777777" w:rsidR="00BF76ED" w:rsidRDefault="00BF76ED" w:rsidP="00F73159">
      <w:pPr>
        <w:pStyle w:val="a4"/>
      </w:pPr>
    </w:p>
    <w:p w14:paraId="45F03A1B" w14:textId="77777777" w:rsidR="00BF76ED" w:rsidRPr="005A5D98" w:rsidRDefault="00BF76ED" w:rsidP="00F73159">
      <w:pPr>
        <w:pStyle w:val="a4"/>
      </w:pPr>
    </w:p>
    <w:p w14:paraId="7C7CEF8F" w14:textId="0699D5E5" w:rsidR="00BF76ED" w:rsidRDefault="00BF76ED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56AF53FC" w14:textId="77777777" w:rsidR="00BF76ED" w:rsidRDefault="00BF76ED" w:rsidP="00F73159">
      <w:pPr>
        <w:pStyle w:val="a4"/>
      </w:pPr>
    </w:p>
    <w:p w14:paraId="00063E22" w14:textId="488EC170" w:rsidR="00BF76ED" w:rsidRDefault="00BF76ED" w:rsidP="001766D6">
      <w:pPr>
        <w:pStyle w:val="1"/>
        <w:ind w:firstLineChars="50" w:firstLine="200"/>
      </w:pPr>
      <w:bookmarkStart w:id="6" w:name="_Toc210044598"/>
      <w:r>
        <w:rPr>
          <w:rFonts w:hint="eastAsia"/>
        </w:rPr>
        <w:t xml:space="preserve">4 </w:t>
      </w:r>
      <w:r w:rsidR="001766D6" w:rsidRPr="001766D6">
        <w:rPr>
          <w:rFonts w:hint="eastAsia"/>
        </w:rPr>
        <w:t>関係者・取引先リスト</w:t>
      </w:r>
      <w:bookmarkEnd w:id="6"/>
    </w:p>
    <w:p w14:paraId="56A3DA51" w14:textId="0A908D30" w:rsidR="00BF76ED" w:rsidRDefault="00BF76ED" w:rsidP="00BF76ED">
      <w:pPr>
        <w:pStyle w:val="2"/>
      </w:pPr>
      <w:bookmarkStart w:id="7" w:name="_Toc210044599"/>
      <w:r>
        <w:rPr>
          <w:rFonts w:hint="eastAsia"/>
        </w:rPr>
        <w:t>4. 1</w:t>
      </w:r>
      <w:r w:rsidR="001766D6" w:rsidRPr="001766D6">
        <w:rPr>
          <w:rFonts w:hint="eastAsia"/>
        </w:rPr>
        <w:t>社内関連部署・主要取引先の連絡先</w:t>
      </w:r>
      <w:bookmarkEnd w:id="7"/>
    </w:p>
    <w:p w14:paraId="49F9E422" w14:textId="1CC59F53" w:rsidR="00BF76ED" w:rsidRDefault="00BF76ED" w:rsidP="00F73159">
      <w:pPr>
        <w:pStyle w:val="a4"/>
      </w:pPr>
    </w:p>
    <w:p w14:paraId="4FB1A161" w14:textId="77777777" w:rsidR="00BF76ED" w:rsidRDefault="00BF76ED" w:rsidP="00F73159">
      <w:pPr>
        <w:pStyle w:val="a4"/>
      </w:pPr>
    </w:p>
    <w:p w14:paraId="5C761500" w14:textId="3910991C" w:rsidR="00BF76ED" w:rsidRDefault="00BF76ED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004FD687" w14:textId="77777777" w:rsidR="002303DC" w:rsidRDefault="002303DC" w:rsidP="002303DC">
      <w:pPr>
        <w:pStyle w:val="a4"/>
      </w:pPr>
    </w:p>
    <w:p w14:paraId="428A99E9" w14:textId="467A05B8" w:rsidR="002303DC" w:rsidRDefault="002303DC" w:rsidP="002303DC">
      <w:pPr>
        <w:pStyle w:val="1"/>
        <w:ind w:firstLineChars="50" w:firstLine="200"/>
      </w:pPr>
      <w:bookmarkStart w:id="8" w:name="_Toc210044600"/>
      <w:r>
        <w:rPr>
          <w:rFonts w:hint="eastAsia"/>
        </w:rPr>
        <w:t xml:space="preserve">5 </w:t>
      </w:r>
      <w:r w:rsidR="00126FE6" w:rsidRPr="00126FE6">
        <w:rPr>
          <w:rFonts w:hint="eastAsia"/>
        </w:rPr>
        <w:t>帳票・データ保管場所</w:t>
      </w:r>
      <w:bookmarkEnd w:id="8"/>
    </w:p>
    <w:p w14:paraId="4CCEA787" w14:textId="4F60E87C" w:rsidR="00BF76ED" w:rsidRDefault="002303DC" w:rsidP="002303DC">
      <w:pPr>
        <w:pStyle w:val="2"/>
      </w:pPr>
      <w:bookmarkStart w:id="9" w:name="_Toc210044601"/>
      <w:r>
        <w:rPr>
          <w:rFonts w:hint="eastAsia"/>
        </w:rPr>
        <w:t>5.1</w:t>
      </w:r>
      <w:r w:rsidR="008B0EDD" w:rsidRPr="008B0EDD">
        <w:rPr>
          <w:rFonts w:hint="eastAsia"/>
        </w:rPr>
        <w:t>サーバー／クラウド／紙媒体の所在</w:t>
      </w:r>
      <w:bookmarkEnd w:id="9"/>
    </w:p>
    <w:p w14:paraId="5B1B2BB7" w14:textId="77777777" w:rsidR="00BF76ED" w:rsidRPr="002303DC" w:rsidRDefault="00BF76ED" w:rsidP="00F73159">
      <w:pPr>
        <w:pStyle w:val="a4"/>
      </w:pPr>
    </w:p>
    <w:p w14:paraId="22572840" w14:textId="77777777" w:rsidR="00BF76ED" w:rsidRDefault="00BF76ED" w:rsidP="00F73159">
      <w:pPr>
        <w:pStyle w:val="a4"/>
      </w:pPr>
    </w:p>
    <w:p w14:paraId="6D6F7EF9" w14:textId="42DD8F32" w:rsidR="002303DC" w:rsidRDefault="002303DC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591DB348" w14:textId="77777777" w:rsidR="002303DC" w:rsidRDefault="002303DC" w:rsidP="002303DC">
      <w:pPr>
        <w:pStyle w:val="a4"/>
      </w:pPr>
    </w:p>
    <w:p w14:paraId="45CEA77F" w14:textId="48C93C36" w:rsidR="002303DC" w:rsidRDefault="002303DC" w:rsidP="002303DC">
      <w:pPr>
        <w:pStyle w:val="1"/>
        <w:ind w:firstLineChars="50" w:firstLine="200"/>
      </w:pPr>
      <w:bookmarkStart w:id="10" w:name="_Toc210044602"/>
      <w:r>
        <w:rPr>
          <w:rFonts w:hint="eastAsia"/>
        </w:rPr>
        <w:t xml:space="preserve">6 </w:t>
      </w:r>
      <w:r w:rsidR="00D353B5" w:rsidRPr="00D353B5">
        <w:rPr>
          <w:rFonts w:hint="eastAsia"/>
        </w:rPr>
        <w:t>業務上のリスク・注意点</w:t>
      </w:r>
      <w:bookmarkEnd w:id="10"/>
    </w:p>
    <w:p w14:paraId="48CB4AC7" w14:textId="5DE51472" w:rsidR="00BF76ED" w:rsidRDefault="002303DC" w:rsidP="002303DC">
      <w:pPr>
        <w:pStyle w:val="2"/>
      </w:pPr>
      <w:bookmarkStart w:id="11" w:name="_Toc210044603"/>
      <w:r>
        <w:rPr>
          <w:rFonts w:hint="eastAsia"/>
        </w:rPr>
        <w:t xml:space="preserve">6.1 </w:t>
      </w:r>
      <w:r w:rsidR="00F92399" w:rsidRPr="00F92399">
        <w:rPr>
          <w:rFonts w:hint="eastAsia"/>
        </w:rPr>
        <w:t>過去のトラブル事例・再発防止策</w:t>
      </w:r>
      <w:bookmarkEnd w:id="11"/>
    </w:p>
    <w:p w14:paraId="43BDEFFD" w14:textId="77777777" w:rsidR="002303DC" w:rsidRPr="00EE22AF" w:rsidRDefault="002303DC" w:rsidP="00F73159">
      <w:pPr>
        <w:pStyle w:val="a4"/>
      </w:pPr>
    </w:p>
    <w:p w14:paraId="60F818E8" w14:textId="77777777" w:rsidR="002303DC" w:rsidRPr="002303DC" w:rsidRDefault="002303DC" w:rsidP="00F73159">
      <w:pPr>
        <w:pStyle w:val="a4"/>
      </w:pPr>
    </w:p>
    <w:p w14:paraId="3E376B68" w14:textId="28E074C5" w:rsidR="002303DC" w:rsidRDefault="002303DC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7FD25650" w14:textId="6973687B" w:rsidR="00920CA0" w:rsidRDefault="00920CA0" w:rsidP="00670508"/>
    <w:p w14:paraId="4127B7F9" w14:textId="353AEC32" w:rsidR="00EE22AF" w:rsidRDefault="00F92B6C" w:rsidP="00F92B6C">
      <w:pPr>
        <w:pStyle w:val="1"/>
        <w:ind w:firstLineChars="50" w:firstLine="200"/>
        <w:rPr>
          <w:rFonts w:hint="eastAsia"/>
        </w:rPr>
      </w:pPr>
      <w:bookmarkStart w:id="12" w:name="_Toc210044604"/>
      <w:r>
        <w:rPr>
          <w:rFonts w:hint="eastAsia"/>
        </w:rPr>
        <w:t xml:space="preserve">7 </w:t>
      </w:r>
      <w:r w:rsidR="00EE22AF" w:rsidRPr="00EE22AF">
        <w:rPr>
          <w:rFonts w:hint="eastAsia"/>
        </w:rPr>
        <w:t>連絡先と依頼テンプレート</w:t>
      </w:r>
      <w:bookmarkEnd w:id="12"/>
    </w:p>
    <w:p w14:paraId="77F6336F" w14:textId="61D126BC" w:rsidR="00EE22AF" w:rsidRDefault="00F92B6C" w:rsidP="00EE22AF">
      <w:pPr>
        <w:pStyle w:val="2"/>
      </w:pPr>
      <w:bookmarkStart w:id="13" w:name="_Toc210044605"/>
      <w:r>
        <w:rPr>
          <w:rFonts w:hint="eastAsia"/>
        </w:rPr>
        <w:t xml:space="preserve">7.1 </w:t>
      </w:r>
      <w:r w:rsidR="00EE22AF" w:rsidRPr="00EE22AF">
        <w:rPr>
          <w:rFonts w:hint="eastAsia"/>
        </w:rPr>
        <w:t>メール・電話の定型文（例：報告／依頼／謝罪）</w:t>
      </w:r>
      <w:bookmarkEnd w:id="13"/>
    </w:p>
    <w:p w14:paraId="1C15A2CC" w14:textId="77777777" w:rsidR="00EE22AF" w:rsidRDefault="00EE22AF" w:rsidP="00EE22AF"/>
    <w:p w14:paraId="33A65452" w14:textId="77777777" w:rsidR="00EE22AF" w:rsidRDefault="00EE22AF" w:rsidP="00EE22AF">
      <w:pPr>
        <w:rPr>
          <w:rFonts w:hint="eastAsia"/>
        </w:rPr>
      </w:pPr>
    </w:p>
    <w:p w14:paraId="4B281E39" w14:textId="77777777" w:rsidR="00EE22AF" w:rsidRPr="00EE22AF" w:rsidRDefault="00EE22AF" w:rsidP="00EE22AF">
      <w:pPr>
        <w:rPr>
          <w:rFonts w:hint="eastAsia"/>
        </w:rPr>
      </w:pPr>
    </w:p>
    <w:p w14:paraId="6AF3FFDE" w14:textId="5D771148" w:rsidR="00EE22AF" w:rsidRDefault="00EE22AF" w:rsidP="00670508">
      <w:r>
        <w:br w:type="page"/>
      </w:r>
    </w:p>
    <w:p w14:paraId="3BDECCBA" w14:textId="77777777" w:rsidR="00EE22AF" w:rsidRDefault="00EE22AF" w:rsidP="00670508">
      <w:pPr>
        <w:rPr>
          <w:rFonts w:hint="eastAsia"/>
        </w:rPr>
      </w:pPr>
    </w:p>
    <w:p w14:paraId="1A504524" w14:textId="246DE17D" w:rsidR="002303DC" w:rsidRDefault="00070160" w:rsidP="00144BC9">
      <w:pPr>
        <w:pStyle w:val="1"/>
        <w:ind w:firstLineChars="50" w:firstLine="200"/>
      </w:pPr>
      <w:bookmarkStart w:id="14" w:name="_Toc210044606"/>
      <w:r>
        <w:rPr>
          <w:rFonts w:hint="eastAsia"/>
        </w:rPr>
        <w:t>8</w:t>
      </w:r>
      <w:r w:rsidR="00144BC9">
        <w:rPr>
          <w:rFonts w:hint="eastAsia"/>
        </w:rPr>
        <w:t xml:space="preserve"> </w:t>
      </w:r>
      <w:r w:rsidR="00670508" w:rsidRPr="00670508">
        <w:t>改訂履歴</w:t>
      </w:r>
      <w:bookmarkEnd w:id="14"/>
    </w:p>
    <w:p w14:paraId="52BD055D" w14:textId="77777777" w:rsidR="00670508" w:rsidRDefault="00670508" w:rsidP="00F73159">
      <w:pPr>
        <w:pStyle w:val="a4"/>
      </w:pPr>
    </w:p>
    <w:p w14:paraId="519C4E4E" w14:textId="3A554861" w:rsidR="00920CA0" w:rsidRPr="00920CA0" w:rsidRDefault="00920CA0" w:rsidP="00920CA0">
      <w:pPr>
        <w:widowControl/>
        <w:jc w:val="left"/>
        <w:rPr>
          <w:rFonts w:ascii="游ゴシック" w:eastAsia="游ゴシック" w:hAnsi="游ゴシック"/>
        </w:rPr>
      </w:pPr>
    </w:p>
    <w:sectPr w:rsidR="00920CA0" w:rsidRPr="00920CA0" w:rsidSect="0015552F">
      <w:footerReference w:type="default" r:id="rId10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24D0" w14:textId="77777777" w:rsidR="00A238FA" w:rsidRDefault="00A238FA" w:rsidP="0082683B">
      <w:r>
        <w:separator/>
      </w:r>
    </w:p>
  </w:endnote>
  <w:endnote w:type="continuationSeparator" w:id="0">
    <w:p w14:paraId="3499D9A8" w14:textId="77777777" w:rsidR="00A238FA" w:rsidRDefault="00A238FA" w:rsidP="0082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615994"/>
      <w:docPartObj>
        <w:docPartGallery w:val="Page Numbers (Bottom of Page)"/>
        <w:docPartUnique/>
      </w:docPartObj>
    </w:sdtPr>
    <w:sdtContent>
      <w:p w14:paraId="1AA622B6" w14:textId="77777777" w:rsidR="0082683B" w:rsidRDefault="0082683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427" w:rsidRPr="00666427">
          <w:rPr>
            <w:noProof/>
            <w:lang w:val="ja-JP"/>
          </w:rPr>
          <w:t>2</w:t>
        </w:r>
        <w:r>
          <w:fldChar w:fldCharType="end"/>
        </w:r>
      </w:p>
    </w:sdtContent>
  </w:sdt>
  <w:p w14:paraId="728E5F6E" w14:textId="77777777" w:rsidR="0082683B" w:rsidRDefault="0082683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9346" w14:textId="77777777" w:rsidR="00A238FA" w:rsidRDefault="00A238FA" w:rsidP="0082683B">
      <w:r>
        <w:separator/>
      </w:r>
    </w:p>
  </w:footnote>
  <w:footnote w:type="continuationSeparator" w:id="0">
    <w:p w14:paraId="3C09C104" w14:textId="77777777" w:rsidR="00A238FA" w:rsidRDefault="00A238FA" w:rsidP="00826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40A08"/>
    <w:multiLevelType w:val="hybridMultilevel"/>
    <w:tmpl w:val="5CC684E8"/>
    <w:lvl w:ilvl="0" w:tplc="9650FDCE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5C0F74"/>
    <w:multiLevelType w:val="multilevel"/>
    <w:tmpl w:val="2628331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num w:numId="1" w16cid:durableId="890111959">
    <w:abstractNumId w:val="0"/>
  </w:num>
  <w:num w:numId="2" w16cid:durableId="24060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64"/>
    <w:rsid w:val="00070160"/>
    <w:rsid w:val="00070CE4"/>
    <w:rsid w:val="00101357"/>
    <w:rsid w:val="00101CFC"/>
    <w:rsid w:val="001100F2"/>
    <w:rsid w:val="00117D01"/>
    <w:rsid w:val="00126FE6"/>
    <w:rsid w:val="0014132B"/>
    <w:rsid w:val="00144BC9"/>
    <w:rsid w:val="0014689E"/>
    <w:rsid w:val="0015552F"/>
    <w:rsid w:val="001766D6"/>
    <w:rsid w:val="00187D1E"/>
    <w:rsid w:val="001B727D"/>
    <w:rsid w:val="001C699B"/>
    <w:rsid w:val="001E3B67"/>
    <w:rsid w:val="00221335"/>
    <w:rsid w:val="002303DC"/>
    <w:rsid w:val="00250188"/>
    <w:rsid w:val="00271439"/>
    <w:rsid w:val="002749F3"/>
    <w:rsid w:val="002B6F26"/>
    <w:rsid w:val="002F5A91"/>
    <w:rsid w:val="003369BF"/>
    <w:rsid w:val="00346095"/>
    <w:rsid w:val="00351C4C"/>
    <w:rsid w:val="00361F86"/>
    <w:rsid w:val="003766D2"/>
    <w:rsid w:val="00381A64"/>
    <w:rsid w:val="00382088"/>
    <w:rsid w:val="003B0B61"/>
    <w:rsid w:val="003D1972"/>
    <w:rsid w:val="00471CC0"/>
    <w:rsid w:val="00473941"/>
    <w:rsid w:val="004A1D06"/>
    <w:rsid w:val="004C0256"/>
    <w:rsid w:val="005370FC"/>
    <w:rsid w:val="005A5D98"/>
    <w:rsid w:val="005D7E2A"/>
    <w:rsid w:val="005F1AB9"/>
    <w:rsid w:val="00646864"/>
    <w:rsid w:val="00647C89"/>
    <w:rsid w:val="00651662"/>
    <w:rsid w:val="00666427"/>
    <w:rsid w:val="00670508"/>
    <w:rsid w:val="006828EB"/>
    <w:rsid w:val="00694A08"/>
    <w:rsid w:val="006D686A"/>
    <w:rsid w:val="00752ED5"/>
    <w:rsid w:val="00766CB2"/>
    <w:rsid w:val="007676ED"/>
    <w:rsid w:val="00791B1E"/>
    <w:rsid w:val="007C7D4B"/>
    <w:rsid w:val="007D444A"/>
    <w:rsid w:val="0082683B"/>
    <w:rsid w:val="0083250D"/>
    <w:rsid w:val="008565DA"/>
    <w:rsid w:val="00871F39"/>
    <w:rsid w:val="0087577F"/>
    <w:rsid w:val="008846DE"/>
    <w:rsid w:val="008915EA"/>
    <w:rsid w:val="008A0813"/>
    <w:rsid w:val="008B0EDD"/>
    <w:rsid w:val="008C2DA0"/>
    <w:rsid w:val="008E32D0"/>
    <w:rsid w:val="008E4CA1"/>
    <w:rsid w:val="00917BDA"/>
    <w:rsid w:val="00920CA0"/>
    <w:rsid w:val="009472AC"/>
    <w:rsid w:val="0095293C"/>
    <w:rsid w:val="00960BF4"/>
    <w:rsid w:val="0097345A"/>
    <w:rsid w:val="009D6E59"/>
    <w:rsid w:val="009D79E5"/>
    <w:rsid w:val="009E5A68"/>
    <w:rsid w:val="009E5CF1"/>
    <w:rsid w:val="00A16694"/>
    <w:rsid w:val="00A238FA"/>
    <w:rsid w:val="00A50608"/>
    <w:rsid w:val="00A97187"/>
    <w:rsid w:val="00B534CE"/>
    <w:rsid w:val="00B768F5"/>
    <w:rsid w:val="00BF76ED"/>
    <w:rsid w:val="00C03ACC"/>
    <w:rsid w:val="00C1703B"/>
    <w:rsid w:val="00C266F5"/>
    <w:rsid w:val="00CB14B9"/>
    <w:rsid w:val="00CC4164"/>
    <w:rsid w:val="00CF1CFE"/>
    <w:rsid w:val="00D175C0"/>
    <w:rsid w:val="00D353B5"/>
    <w:rsid w:val="00E60B66"/>
    <w:rsid w:val="00E70546"/>
    <w:rsid w:val="00E87925"/>
    <w:rsid w:val="00EB14C2"/>
    <w:rsid w:val="00EE22AF"/>
    <w:rsid w:val="00EE7FB5"/>
    <w:rsid w:val="00EF5563"/>
    <w:rsid w:val="00F2435F"/>
    <w:rsid w:val="00F34E6E"/>
    <w:rsid w:val="00F73159"/>
    <w:rsid w:val="00F876BF"/>
    <w:rsid w:val="00F92399"/>
    <w:rsid w:val="00F92B6C"/>
    <w:rsid w:val="00FD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06DA219"/>
  <w15:chartTrackingRefBased/>
  <w15:docId w15:val="{29AC4F67-BAFC-4477-AC25-07241A5F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6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0F2"/>
    <w:pPr>
      <w:keepNext/>
      <w:shd w:val="solid" w:color="808080" w:themeColor="background1" w:themeShade="80" w:fill="auto"/>
      <w:outlineLvl w:val="0"/>
    </w:pPr>
    <w:rPr>
      <w:rFonts w:asciiTheme="majorHAnsi" w:eastAsia="游ゴシック" w:hAnsiTheme="majorHAnsi" w:cstheme="majorBidi"/>
      <w:b/>
      <w:color w:val="FFFFFF" w:themeColor="background1"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345A"/>
    <w:pPr>
      <w:keepNext/>
      <w:spacing w:line="800" w:lineRule="exact"/>
      <w:ind w:leftChars="100" w:left="210"/>
      <w:outlineLvl w:val="1"/>
    </w:pPr>
    <w:rPr>
      <w:rFonts w:ascii="游ゴシック" w:eastAsia="游ゴシック" w:hAnsi="游ゴシック" w:cstheme="majorBidi"/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34E6E"/>
    <w:pPr>
      <w:keepNext/>
      <w:ind w:leftChars="400" w:left="840"/>
      <w:outlineLvl w:val="2"/>
    </w:pPr>
    <w:rPr>
      <w:rFonts w:ascii="游ゴシック" w:eastAsia="游ゴシック" w:hAnsi="游ゴシック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16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97345A"/>
    <w:rPr>
      <w:rFonts w:ascii="游ゴシック" w:eastAsia="游ゴシック" w:hAnsi="游ゴシック" w:cstheme="majorBidi"/>
      <w:b/>
      <w:sz w:val="32"/>
    </w:rPr>
  </w:style>
  <w:style w:type="character" w:customStyle="1" w:styleId="10">
    <w:name w:val="見出し 1 (文字)"/>
    <w:basedOn w:val="a0"/>
    <w:link w:val="1"/>
    <w:uiPriority w:val="9"/>
    <w:rsid w:val="001100F2"/>
    <w:rPr>
      <w:rFonts w:asciiTheme="majorHAnsi" w:eastAsia="游ゴシック" w:hAnsiTheme="majorHAnsi" w:cstheme="majorBidi"/>
      <w:b/>
      <w:color w:val="FFFFFF" w:themeColor="background1"/>
      <w:sz w:val="40"/>
      <w:szCs w:val="24"/>
      <w:shd w:val="solid" w:color="808080" w:themeColor="background1" w:themeShade="80" w:fill="auto"/>
    </w:rPr>
  </w:style>
  <w:style w:type="paragraph" w:styleId="Web">
    <w:name w:val="Normal (Web)"/>
    <w:basedOn w:val="a"/>
    <w:uiPriority w:val="99"/>
    <w:unhideWhenUsed/>
    <w:rsid w:val="004739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 Spacing"/>
    <w:link w:val="a5"/>
    <w:uiPriority w:val="1"/>
    <w:qFormat/>
    <w:rsid w:val="00346095"/>
    <w:pPr>
      <w:widowControl w:val="0"/>
      <w:jc w:val="both"/>
    </w:pPr>
    <w:rPr>
      <w:rFonts w:ascii="游ゴシック" w:eastAsia="游ゴシック" w:hAnsi="游ゴシック"/>
    </w:rPr>
  </w:style>
  <w:style w:type="paragraph" w:customStyle="1" w:styleId="11">
    <w:name w:val="スタイル1"/>
    <w:basedOn w:val="1"/>
    <w:link w:val="12"/>
    <w:rsid w:val="00E87925"/>
    <w:pPr>
      <w:shd w:val="pct95" w:color="4472C4" w:themeColor="accent5" w:fill="auto"/>
    </w:pPr>
    <w:rPr>
      <w:rFonts w:ascii="游ゴシック" w:hAnsi="游ゴシック"/>
      <w:b w:val="0"/>
      <w:sz w:val="28"/>
    </w:rPr>
  </w:style>
  <w:style w:type="paragraph" w:customStyle="1" w:styleId="21">
    <w:name w:val="スタイル2"/>
    <w:basedOn w:val="11"/>
    <w:link w:val="22"/>
    <w:rsid w:val="00E87925"/>
    <w:pPr>
      <w:shd w:val="solid" w:color="4472C4" w:themeColor="accent5" w:fill="auto"/>
    </w:pPr>
  </w:style>
  <w:style w:type="character" w:customStyle="1" w:styleId="12">
    <w:name w:val="スタイル1 (文字)"/>
    <w:basedOn w:val="10"/>
    <w:link w:val="11"/>
    <w:rsid w:val="00E87925"/>
    <w:rPr>
      <w:rFonts w:ascii="游ゴシック" w:eastAsia="游ゴシック" w:hAnsi="游ゴシック" w:cstheme="majorBidi"/>
      <w:b w:val="0"/>
      <w:color w:val="FFFFFF" w:themeColor="background1"/>
      <w:sz w:val="28"/>
      <w:szCs w:val="24"/>
      <w:shd w:val="pct95" w:color="4472C4" w:themeColor="accent5" w:fill="auto"/>
    </w:rPr>
  </w:style>
  <w:style w:type="character" w:customStyle="1" w:styleId="a5">
    <w:name w:val="行間詰め (文字)"/>
    <w:basedOn w:val="a0"/>
    <w:link w:val="a4"/>
    <w:uiPriority w:val="1"/>
    <w:rsid w:val="0015552F"/>
    <w:rPr>
      <w:rFonts w:ascii="游ゴシック" w:eastAsia="游ゴシック" w:hAnsi="游ゴシック"/>
    </w:rPr>
  </w:style>
  <w:style w:type="character" w:customStyle="1" w:styleId="22">
    <w:name w:val="スタイル2 (文字)"/>
    <w:basedOn w:val="12"/>
    <w:link w:val="21"/>
    <w:rsid w:val="00E87925"/>
    <w:rPr>
      <w:rFonts w:ascii="游ゴシック" w:eastAsia="游ゴシック" w:hAnsi="游ゴシック" w:cstheme="majorBidi"/>
      <w:b w:val="0"/>
      <w:color w:val="FFFFFF" w:themeColor="background1"/>
      <w:sz w:val="28"/>
      <w:szCs w:val="24"/>
      <w:shd w:val="solid" w:color="4472C4" w:themeColor="accent5" w:fill="auto"/>
    </w:rPr>
  </w:style>
  <w:style w:type="table" w:styleId="a6">
    <w:name w:val="Table Grid"/>
    <w:basedOn w:val="a1"/>
    <w:uiPriority w:val="39"/>
    <w:rsid w:val="00E7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unhideWhenUsed/>
    <w:qFormat/>
    <w:rsid w:val="008C2DA0"/>
    <w:pPr>
      <w:keepLines/>
      <w:widowControl/>
      <w:shd w:val="clear" w:color="auto" w:fill="auto"/>
      <w:spacing w:before="240" w:line="259" w:lineRule="auto"/>
      <w:jc w:val="left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8C2DA0"/>
  </w:style>
  <w:style w:type="paragraph" w:styleId="23">
    <w:name w:val="toc 2"/>
    <w:basedOn w:val="a"/>
    <w:next w:val="a"/>
    <w:autoRedefine/>
    <w:uiPriority w:val="39"/>
    <w:unhideWhenUsed/>
    <w:rsid w:val="008C2DA0"/>
    <w:pPr>
      <w:ind w:leftChars="100" w:left="210"/>
    </w:pPr>
  </w:style>
  <w:style w:type="character" w:styleId="a8">
    <w:name w:val="Hyperlink"/>
    <w:basedOn w:val="a0"/>
    <w:uiPriority w:val="99"/>
    <w:unhideWhenUsed/>
    <w:rsid w:val="008C2DA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268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3B"/>
  </w:style>
  <w:style w:type="paragraph" w:styleId="ab">
    <w:name w:val="footer"/>
    <w:basedOn w:val="a"/>
    <w:link w:val="ac"/>
    <w:uiPriority w:val="99"/>
    <w:unhideWhenUsed/>
    <w:rsid w:val="008268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3B"/>
  </w:style>
  <w:style w:type="character" w:customStyle="1" w:styleId="30">
    <w:name w:val="見出し 3 (文字)"/>
    <w:basedOn w:val="a0"/>
    <w:link w:val="3"/>
    <w:uiPriority w:val="9"/>
    <w:rsid w:val="00F34E6E"/>
    <w:rPr>
      <w:rFonts w:ascii="游ゴシック" w:eastAsia="游ゴシック" w:hAnsi="游ゴシック" w:cstheme="majorBid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321">
          <w:marLeft w:val="0"/>
          <w:marRight w:val="0"/>
          <w:marTop w:val="0"/>
          <w:marBottom w:val="225"/>
          <w:divBdr>
            <w:top w:val="single" w:sz="6" w:space="11" w:color="647AB5"/>
            <w:left w:val="single" w:sz="6" w:space="11" w:color="647AB5"/>
            <w:bottom w:val="single" w:sz="6" w:space="11" w:color="647AB5"/>
            <w:right w:val="single" w:sz="6" w:space="8" w:color="647AB5"/>
          </w:divBdr>
        </w:div>
      </w:divsChild>
    </w:div>
    <w:div w:id="1495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D9BDCB-0C5A-4849-9929-0CFCF81D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10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90</cp:revision>
  <dcterms:created xsi:type="dcterms:W3CDTF">2020-01-21T09:04:00Z</dcterms:created>
  <dcterms:modified xsi:type="dcterms:W3CDTF">2025-09-29T04:23:00Z</dcterms:modified>
</cp:coreProperties>
</file>